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8" w:type="dxa"/>
        <w:tblInd w:w="108" w:type="dxa"/>
        <w:shd w:val="clear" w:color="auto" w:fill="FFFFFF"/>
        <w:tblCellMar>
          <w:left w:w="0" w:type="dxa"/>
          <w:right w:w="0" w:type="dxa"/>
        </w:tblCellMar>
        <w:tblLook w:val="0000" w:firstRow="0" w:lastRow="0" w:firstColumn="0" w:lastColumn="0" w:noHBand="0" w:noVBand="0"/>
      </w:tblPr>
      <w:tblGrid>
        <w:gridCol w:w="4140"/>
        <w:gridCol w:w="5528"/>
      </w:tblGrid>
      <w:tr w:rsidR="001268B4" w:rsidRPr="001268B4" w:rsidTr="0054244A">
        <w:tc>
          <w:tcPr>
            <w:tcW w:w="4140" w:type="dxa"/>
            <w:shd w:val="clear" w:color="auto" w:fill="FFFFFF"/>
            <w:tcMar>
              <w:top w:w="0" w:type="dxa"/>
              <w:left w:w="108" w:type="dxa"/>
              <w:bottom w:w="0" w:type="dxa"/>
              <w:right w:w="108" w:type="dxa"/>
            </w:tcMar>
          </w:tcPr>
          <w:p w:rsidR="007D78F2" w:rsidRPr="001268B4" w:rsidRDefault="007D78F2" w:rsidP="0054244A">
            <w:pPr>
              <w:pStyle w:val="NormalWeb"/>
              <w:spacing w:line="360" w:lineRule="atLeast"/>
              <w:jc w:val="center"/>
            </w:pPr>
            <w:r w:rsidRPr="001268B4">
              <w:t>PHÒNG GD&amp;ĐT TX ĐÔNG TRIỀU</w:t>
            </w:r>
          </w:p>
        </w:tc>
        <w:tc>
          <w:tcPr>
            <w:tcW w:w="5528" w:type="dxa"/>
            <w:shd w:val="clear" w:color="auto" w:fill="FFFFFF"/>
            <w:tcMar>
              <w:top w:w="0" w:type="dxa"/>
              <w:left w:w="108" w:type="dxa"/>
              <w:bottom w:w="0" w:type="dxa"/>
              <w:right w:w="108" w:type="dxa"/>
            </w:tcMar>
          </w:tcPr>
          <w:p w:rsidR="007D78F2" w:rsidRPr="001268B4" w:rsidRDefault="007D78F2" w:rsidP="0054244A">
            <w:pPr>
              <w:pStyle w:val="NormalWeb"/>
              <w:spacing w:line="360" w:lineRule="atLeast"/>
              <w:rPr>
                <w:b/>
              </w:rPr>
            </w:pPr>
            <w:r w:rsidRPr="001268B4">
              <w:rPr>
                <w:rStyle w:val="Strong"/>
                <w:b w:val="0"/>
              </w:rPr>
              <w:t>CỘNG HÒA XÃ HỘI CHỦ NGHĨA VIỆT NAM</w:t>
            </w:r>
          </w:p>
        </w:tc>
      </w:tr>
      <w:tr w:rsidR="001268B4" w:rsidRPr="001268B4" w:rsidTr="007D78F2">
        <w:trPr>
          <w:trHeight w:val="344"/>
        </w:trPr>
        <w:tc>
          <w:tcPr>
            <w:tcW w:w="4140" w:type="dxa"/>
            <w:shd w:val="clear" w:color="auto" w:fill="FFFFFF"/>
            <w:tcMar>
              <w:top w:w="0" w:type="dxa"/>
              <w:left w:w="108" w:type="dxa"/>
              <w:bottom w:w="0" w:type="dxa"/>
              <w:right w:w="108" w:type="dxa"/>
            </w:tcMar>
          </w:tcPr>
          <w:p w:rsidR="007D78F2" w:rsidRPr="001268B4" w:rsidRDefault="007D78F2" w:rsidP="000E21DB">
            <w:pPr>
              <w:pStyle w:val="NormalWeb"/>
              <w:spacing w:line="360" w:lineRule="atLeast"/>
              <w:jc w:val="center"/>
              <w:rPr>
                <w:lang w:val="vi-VN"/>
              </w:rPr>
            </w:pPr>
            <w:r w:rsidRPr="001268B4">
              <w:rPr>
                <w:rStyle w:val="Strong"/>
              </w:rPr>
              <w:t xml:space="preserve">TRƯỜNG </w:t>
            </w:r>
            <w:r w:rsidR="000E21DB" w:rsidRPr="001268B4">
              <w:rPr>
                <w:rStyle w:val="Strong"/>
                <w:lang w:val="vi-VN"/>
              </w:rPr>
              <w:t>TH YÊN ĐỨC</w:t>
            </w:r>
          </w:p>
        </w:tc>
        <w:tc>
          <w:tcPr>
            <w:tcW w:w="5528" w:type="dxa"/>
            <w:shd w:val="clear" w:color="auto" w:fill="FFFFFF"/>
            <w:tcMar>
              <w:top w:w="0" w:type="dxa"/>
              <w:left w:w="108" w:type="dxa"/>
              <w:bottom w:w="0" w:type="dxa"/>
              <w:right w:w="108" w:type="dxa"/>
            </w:tcMar>
          </w:tcPr>
          <w:p w:rsidR="007D78F2" w:rsidRPr="001268B4" w:rsidRDefault="00677F24" w:rsidP="0054244A">
            <w:pPr>
              <w:pStyle w:val="NormalWeb"/>
              <w:spacing w:line="360" w:lineRule="atLeast"/>
              <w:jc w:val="center"/>
              <w:rPr>
                <w:b/>
              </w:rPr>
            </w:pPr>
            <w:r>
              <w:rPr>
                <w:b/>
                <w:i/>
                <w:noProof/>
                <w:sz w:val="26"/>
                <w:szCs w:val="26"/>
              </w:rPr>
              <w:pict>
                <v:line id="_x0000_s1027" style="position:absolute;left:0;text-align:left;z-index:251661312;mso-position-horizontal-relative:text;mso-position-vertical-relative:text" from="52.6pt,17.05pt" to="214.6pt,17.05pt"/>
              </w:pict>
            </w:r>
            <w:r w:rsidR="007D78F2" w:rsidRPr="001268B4">
              <w:rPr>
                <w:b/>
                <w:sz w:val="28"/>
                <w:szCs w:val="28"/>
              </w:rPr>
              <w:t>Độc lập - Tự do - Hạnh phúc</w:t>
            </w:r>
          </w:p>
        </w:tc>
      </w:tr>
      <w:tr w:rsidR="001268B4" w:rsidRPr="001268B4" w:rsidTr="0054244A">
        <w:tc>
          <w:tcPr>
            <w:tcW w:w="4140" w:type="dxa"/>
            <w:shd w:val="clear" w:color="auto" w:fill="FFFFFF"/>
            <w:tcMar>
              <w:top w:w="0" w:type="dxa"/>
              <w:left w:w="108" w:type="dxa"/>
              <w:bottom w:w="0" w:type="dxa"/>
              <w:right w:w="108" w:type="dxa"/>
            </w:tcMar>
          </w:tcPr>
          <w:p w:rsidR="007D78F2" w:rsidRPr="001268B4" w:rsidRDefault="00677F24" w:rsidP="0054244A">
            <w:pPr>
              <w:jc w:val="center"/>
            </w:pPr>
            <w:r>
              <w:rPr>
                <w:noProof/>
              </w:rPr>
              <w:pict>
                <v:line id="_x0000_s1026" style="position:absolute;left:0;text-align:left;z-index:251660288;mso-position-horizontal-relative:text;mso-position-vertical-relative:text" from="46.2pt,2.95pt" to="136.2pt,2.95pt"/>
              </w:pict>
            </w:r>
          </w:p>
          <w:p w:rsidR="007D78F2" w:rsidRPr="001268B4" w:rsidRDefault="007D78F2" w:rsidP="0054244A">
            <w:pPr>
              <w:jc w:val="center"/>
              <w:rPr>
                <w:lang w:val="vi-VN"/>
              </w:rPr>
            </w:pPr>
            <w:r w:rsidRPr="001268B4">
              <w:t>Số:      /QĐ-T</w:t>
            </w:r>
            <w:r w:rsidR="000E21DB" w:rsidRPr="001268B4">
              <w:t>H</w:t>
            </w:r>
            <w:r w:rsidR="000E21DB" w:rsidRPr="001268B4">
              <w:rPr>
                <w:lang w:val="vi-VN"/>
              </w:rPr>
              <w:t>YĐ</w:t>
            </w:r>
          </w:p>
        </w:tc>
        <w:tc>
          <w:tcPr>
            <w:tcW w:w="5528" w:type="dxa"/>
            <w:shd w:val="clear" w:color="auto" w:fill="FFFFFF"/>
            <w:tcMar>
              <w:top w:w="0" w:type="dxa"/>
              <w:left w:w="108" w:type="dxa"/>
              <w:bottom w:w="0" w:type="dxa"/>
              <w:right w:w="108" w:type="dxa"/>
            </w:tcMar>
          </w:tcPr>
          <w:p w:rsidR="007D78F2" w:rsidRPr="001268B4" w:rsidRDefault="007D78F2" w:rsidP="0054244A">
            <w:pPr>
              <w:pStyle w:val="NormalWeb"/>
              <w:spacing w:before="0" w:beforeAutospacing="0" w:after="0" w:afterAutospacing="0" w:line="360" w:lineRule="atLeast"/>
              <w:ind w:right="88"/>
              <w:rPr>
                <w:b/>
                <w:i/>
                <w:sz w:val="26"/>
                <w:szCs w:val="26"/>
              </w:rPr>
            </w:pPr>
            <w:r w:rsidRPr="001268B4">
              <w:rPr>
                <w:b/>
                <w:i/>
                <w:sz w:val="26"/>
                <w:szCs w:val="26"/>
              </w:rPr>
              <w:t xml:space="preserve">           </w:t>
            </w:r>
          </w:p>
          <w:p w:rsidR="007D78F2" w:rsidRPr="001268B4" w:rsidRDefault="000E21DB" w:rsidP="007D78F2">
            <w:pPr>
              <w:pStyle w:val="NormalWeb"/>
              <w:spacing w:before="0" w:beforeAutospacing="0" w:after="0" w:afterAutospacing="0" w:line="360" w:lineRule="atLeast"/>
              <w:ind w:right="88"/>
              <w:jc w:val="center"/>
              <w:rPr>
                <w:b/>
                <w:i/>
                <w:sz w:val="26"/>
                <w:szCs w:val="26"/>
              </w:rPr>
            </w:pPr>
            <w:r w:rsidRPr="001268B4">
              <w:rPr>
                <w:i/>
                <w:sz w:val="26"/>
                <w:szCs w:val="26"/>
              </w:rPr>
              <w:t>Yên Đức</w:t>
            </w:r>
            <w:r w:rsidR="007D78F2" w:rsidRPr="001268B4">
              <w:rPr>
                <w:i/>
                <w:sz w:val="26"/>
                <w:szCs w:val="26"/>
              </w:rPr>
              <w:t>, ngày 19 tháng 9 năm 2018</w:t>
            </w:r>
          </w:p>
        </w:tc>
      </w:tr>
    </w:tbl>
    <w:p w:rsidR="007D78F2" w:rsidRPr="001268B4" w:rsidRDefault="007D78F2" w:rsidP="007D78F2">
      <w:pPr>
        <w:jc w:val="center"/>
        <w:rPr>
          <w:b/>
          <w:bCs/>
          <w:sz w:val="28"/>
          <w:szCs w:val="28"/>
        </w:rPr>
      </w:pPr>
    </w:p>
    <w:p w:rsidR="007D78F2" w:rsidRPr="001268B4" w:rsidRDefault="007D78F2" w:rsidP="007D78F2">
      <w:pPr>
        <w:jc w:val="center"/>
        <w:rPr>
          <w:b/>
          <w:sz w:val="28"/>
          <w:szCs w:val="28"/>
        </w:rPr>
      </w:pPr>
      <w:r w:rsidRPr="001268B4">
        <w:rPr>
          <w:b/>
          <w:sz w:val="28"/>
          <w:szCs w:val="28"/>
        </w:rPr>
        <w:t>QUYẾT ĐỊNH</w:t>
      </w:r>
    </w:p>
    <w:p w:rsidR="007D78F2" w:rsidRPr="001268B4" w:rsidRDefault="007D78F2" w:rsidP="007D78F2">
      <w:pPr>
        <w:jc w:val="center"/>
        <w:rPr>
          <w:b/>
          <w:sz w:val="28"/>
          <w:szCs w:val="28"/>
        </w:rPr>
      </w:pPr>
      <w:r w:rsidRPr="001268B4">
        <w:rPr>
          <w:b/>
          <w:sz w:val="28"/>
          <w:szCs w:val="28"/>
        </w:rPr>
        <w:t xml:space="preserve">Về việc thành lập Ban chỉ đạo phòng, chống bạo lực học đường </w:t>
      </w:r>
    </w:p>
    <w:p w:rsidR="007D78F2" w:rsidRPr="001268B4" w:rsidRDefault="007D78F2" w:rsidP="007D78F2">
      <w:pPr>
        <w:jc w:val="center"/>
        <w:rPr>
          <w:b/>
          <w:sz w:val="28"/>
          <w:szCs w:val="28"/>
        </w:rPr>
      </w:pPr>
      <w:r w:rsidRPr="001268B4">
        <w:rPr>
          <w:b/>
          <w:sz w:val="28"/>
          <w:szCs w:val="28"/>
        </w:rPr>
        <w:t>trong trường học</w:t>
      </w:r>
      <w:r w:rsidR="000A5966" w:rsidRPr="001268B4">
        <w:rPr>
          <w:b/>
          <w:sz w:val="28"/>
          <w:szCs w:val="28"/>
        </w:rPr>
        <w:t xml:space="preserve"> </w:t>
      </w:r>
      <w:r w:rsidRPr="001268B4">
        <w:rPr>
          <w:b/>
          <w:sz w:val="28"/>
          <w:szCs w:val="28"/>
        </w:rPr>
        <w:t>giai đoạn 2018 - 2021</w:t>
      </w:r>
    </w:p>
    <w:p w:rsidR="007D78F2" w:rsidRPr="001268B4" w:rsidRDefault="00677F24" w:rsidP="007D78F2">
      <w:pPr>
        <w:jc w:val="center"/>
        <w:rPr>
          <w:b/>
          <w:sz w:val="28"/>
          <w:szCs w:val="28"/>
        </w:rPr>
      </w:pPr>
      <w:r>
        <w:rPr>
          <w:b/>
          <w:noProof/>
          <w:sz w:val="28"/>
          <w:szCs w:val="28"/>
        </w:rPr>
        <w:pict>
          <v:line id="_x0000_s1028" style="position:absolute;left:0;text-align:left;z-index:251662336" from="197.4pt,1.1pt" to="274.4pt,1.1pt"/>
        </w:pict>
      </w:r>
    </w:p>
    <w:p w:rsidR="007D78F2" w:rsidRPr="001268B4" w:rsidRDefault="007D78F2" w:rsidP="007D78F2">
      <w:pPr>
        <w:jc w:val="center"/>
        <w:rPr>
          <w:b/>
          <w:sz w:val="28"/>
          <w:szCs w:val="28"/>
        </w:rPr>
      </w:pPr>
      <w:r w:rsidRPr="001268B4">
        <w:rPr>
          <w:b/>
          <w:sz w:val="28"/>
          <w:szCs w:val="28"/>
        </w:rPr>
        <w:t xml:space="preserve">HIỆU TRƯỞNG TRƯỜNG TIỂU HỌC </w:t>
      </w:r>
      <w:r w:rsidR="000E21DB" w:rsidRPr="001268B4">
        <w:rPr>
          <w:b/>
          <w:sz w:val="28"/>
          <w:szCs w:val="28"/>
        </w:rPr>
        <w:t>YÊN ĐỨC</w:t>
      </w:r>
    </w:p>
    <w:p w:rsidR="007D78F2" w:rsidRPr="001268B4" w:rsidRDefault="007D78F2" w:rsidP="007D78F2">
      <w:pPr>
        <w:spacing w:line="264" w:lineRule="auto"/>
        <w:ind w:firstLine="547"/>
        <w:jc w:val="both"/>
        <w:rPr>
          <w:sz w:val="28"/>
          <w:szCs w:val="28"/>
        </w:rPr>
      </w:pPr>
    </w:p>
    <w:p w:rsidR="007D78F2" w:rsidRPr="001268B4" w:rsidRDefault="007D78F2" w:rsidP="007D78F2">
      <w:pPr>
        <w:ind w:left="720"/>
        <w:jc w:val="both"/>
        <w:rPr>
          <w:sz w:val="28"/>
          <w:szCs w:val="28"/>
        </w:rPr>
      </w:pPr>
      <w:r w:rsidRPr="001268B4">
        <w:rPr>
          <w:sz w:val="28"/>
          <w:szCs w:val="28"/>
        </w:rPr>
        <w:t xml:space="preserve"> Căn cứ Thông tư ban hành Điều lệ trường tiểu học tại văn bản hợp nhất số</w:t>
      </w:r>
    </w:p>
    <w:p w:rsidR="007D78F2" w:rsidRPr="001268B4" w:rsidRDefault="007D78F2" w:rsidP="007D78F2">
      <w:pPr>
        <w:jc w:val="both"/>
        <w:rPr>
          <w:sz w:val="28"/>
          <w:szCs w:val="28"/>
        </w:rPr>
      </w:pPr>
      <w:r w:rsidRPr="001268B4">
        <w:rPr>
          <w:sz w:val="28"/>
          <w:szCs w:val="28"/>
        </w:rPr>
        <w:t xml:space="preserve">03/VBHN- BGDĐT ngày 22 tháng 01 năm 2014 của Bộ Giáo dục và Đào tạo;       </w:t>
      </w:r>
    </w:p>
    <w:p w:rsidR="007D78F2" w:rsidRPr="001268B4" w:rsidRDefault="007D78F2" w:rsidP="007D78F2">
      <w:pPr>
        <w:jc w:val="both"/>
        <w:rPr>
          <w:bCs/>
          <w:sz w:val="28"/>
          <w:szCs w:val="28"/>
        </w:rPr>
      </w:pPr>
      <w:r w:rsidRPr="001268B4">
        <w:rPr>
          <w:bCs/>
          <w:sz w:val="28"/>
          <w:szCs w:val="28"/>
        </w:rPr>
        <w:tab/>
        <w:t xml:space="preserve"> Căn cứ </w:t>
      </w:r>
      <w:r w:rsidRPr="001268B4">
        <w:rPr>
          <w:sz w:val="28"/>
          <w:szCs w:val="28"/>
        </w:rPr>
        <w:t xml:space="preserve">công văn số </w:t>
      </w:r>
      <w:r w:rsidRPr="001268B4">
        <w:rPr>
          <w:rStyle w:val="Strong"/>
          <w:b w:val="0"/>
          <w:sz w:val="28"/>
          <w:szCs w:val="28"/>
        </w:rPr>
        <w:t>929/KH-</w:t>
      </w:r>
      <w:r w:rsidRPr="001268B4">
        <w:rPr>
          <w:rStyle w:val="Strong"/>
          <w:b w:val="0"/>
          <w:sz w:val="28"/>
          <w:szCs w:val="28"/>
          <w:lang w:val="vi-VN"/>
        </w:rPr>
        <w:t>PGDĐT</w:t>
      </w:r>
      <w:r w:rsidRPr="001268B4">
        <w:rPr>
          <w:sz w:val="28"/>
          <w:szCs w:val="28"/>
        </w:rPr>
        <w:t xml:space="preserve"> ngày 14/9/2018 của phòng GD&amp;ĐT thị xã Đông Triều về </w:t>
      </w:r>
      <w:r w:rsidRPr="001268B4">
        <w:rPr>
          <w:sz w:val="28"/>
          <w:szCs w:val="28"/>
          <w:lang w:val="vi-VN"/>
        </w:rPr>
        <w:t xml:space="preserve">kế hoạch phòng chống bạo lực học đường </w:t>
      </w:r>
      <w:r w:rsidRPr="001268B4">
        <w:rPr>
          <w:sz w:val="28"/>
          <w:szCs w:val="28"/>
        </w:rPr>
        <w:t>trong các trường MN, TH, THCS trên địa bàn thị xã Đông Triều giai đoạn 2018- 2021;</w:t>
      </w:r>
    </w:p>
    <w:p w:rsidR="007D78F2" w:rsidRPr="001268B4" w:rsidRDefault="007D78F2" w:rsidP="007D78F2">
      <w:pPr>
        <w:spacing w:after="120" w:line="264" w:lineRule="auto"/>
        <w:ind w:firstLine="720"/>
        <w:jc w:val="both"/>
        <w:rPr>
          <w:sz w:val="28"/>
          <w:szCs w:val="28"/>
        </w:rPr>
      </w:pPr>
      <w:r w:rsidRPr="001268B4">
        <w:rPr>
          <w:sz w:val="28"/>
          <w:szCs w:val="28"/>
        </w:rPr>
        <w:t xml:space="preserve"> Theo đề nghị của Hội đồng trường,</w:t>
      </w:r>
    </w:p>
    <w:p w:rsidR="007D78F2" w:rsidRPr="001268B4" w:rsidRDefault="007D78F2" w:rsidP="007D78F2">
      <w:pPr>
        <w:spacing w:after="120"/>
        <w:jc w:val="center"/>
        <w:rPr>
          <w:b/>
          <w:sz w:val="28"/>
          <w:szCs w:val="28"/>
        </w:rPr>
      </w:pPr>
      <w:r w:rsidRPr="001268B4">
        <w:rPr>
          <w:b/>
          <w:sz w:val="28"/>
          <w:szCs w:val="28"/>
        </w:rPr>
        <w:t>QUYẾT ĐỊNH</w:t>
      </w:r>
    </w:p>
    <w:p w:rsidR="007D78F2" w:rsidRPr="001268B4" w:rsidRDefault="007D78F2" w:rsidP="007D78F2">
      <w:pPr>
        <w:jc w:val="both"/>
        <w:rPr>
          <w:sz w:val="28"/>
          <w:szCs w:val="28"/>
        </w:rPr>
      </w:pPr>
      <w:r w:rsidRPr="001268B4">
        <w:rPr>
          <w:b/>
          <w:sz w:val="28"/>
          <w:szCs w:val="28"/>
        </w:rPr>
        <w:t xml:space="preserve">         Điều 1.</w:t>
      </w:r>
      <w:r w:rsidRPr="001268B4">
        <w:rPr>
          <w:sz w:val="28"/>
          <w:szCs w:val="28"/>
        </w:rPr>
        <w:t xml:space="preserve"> Thành lập Ban chỉ đạo phòng, chống bạo lực học đường trong trường Tiểu học </w:t>
      </w:r>
      <w:r w:rsidR="000E21DB" w:rsidRPr="001268B4">
        <w:rPr>
          <w:sz w:val="28"/>
          <w:szCs w:val="28"/>
        </w:rPr>
        <w:t>Yên Đức</w:t>
      </w:r>
      <w:r w:rsidRPr="001268B4">
        <w:rPr>
          <w:sz w:val="28"/>
          <w:szCs w:val="28"/>
        </w:rPr>
        <w:t xml:space="preserve"> gồm các ông ( bà ) có tên sau:</w:t>
      </w:r>
    </w:p>
    <w:p w:rsidR="007D78F2" w:rsidRPr="001268B4" w:rsidRDefault="007D78F2" w:rsidP="007D78F2">
      <w:pPr>
        <w:ind w:firstLine="720"/>
        <w:jc w:val="both"/>
        <w:rPr>
          <w:sz w:val="28"/>
          <w:szCs w:val="28"/>
        </w:rPr>
      </w:pPr>
      <w:r w:rsidRPr="001268B4">
        <w:rPr>
          <w:sz w:val="28"/>
          <w:szCs w:val="28"/>
        </w:rPr>
        <w:t xml:space="preserve">1. Ông </w:t>
      </w:r>
      <w:r w:rsidR="00BE1841">
        <w:rPr>
          <w:sz w:val="28"/>
          <w:szCs w:val="28"/>
        </w:rPr>
        <w:t>Đỗ</w:t>
      </w:r>
      <w:r w:rsidR="000E21DB" w:rsidRPr="001268B4">
        <w:rPr>
          <w:sz w:val="28"/>
          <w:szCs w:val="28"/>
          <w:lang w:val="vi-VN"/>
        </w:rPr>
        <w:t xml:space="preserve"> Văn Lệ</w:t>
      </w:r>
      <w:r w:rsidRPr="001268B4">
        <w:rPr>
          <w:sz w:val="28"/>
          <w:szCs w:val="28"/>
        </w:rPr>
        <w:t xml:space="preserve"> - Hiệu trưởng, Trưởng ban; </w:t>
      </w:r>
    </w:p>
    <w:p w:rsidR="007D78F2" w:rsidRPr="001268B4" w:rsidRDefault="000E21DB" w:rsidP="007D78F2">
      <w:pPr>
        <w:ind w:firstLine="720"/>
        <w:jc w:val="both"/>
        <w:rPr>
          <w:sz w:val="28"/>
          <w:szCs w:val="28"/>
        </w:rPr>
      </w:pPr>
      <w:r w:rsidRPr="001268B4">
        <w:rPr>
          <w:sz w:val="28"/>
          <w:szCs w:val="28"/>
        </w:rPr>
        <w:t>2.  Ông</w:t>
      </w:r>
      <w:r w:rsidR="007D78F2" w:rsidRPr="001268B4">
        <w:rPr>
          <w:sz w:val="28"/>
          <w:szCs w:val="28"/>
        </w:rPr>
        <w:t xml:space="preserve"> </w:t>
      </w:r>
      <w:r w:rsidRPr="001268B4">
        <w:rPr>
          <w:sz w:val="28"/>
          <w:szCs w:val="28"/>
          <w:lang w:val="vi-VN"/>
        </w:rPr>
        <w:t>Vũ Đình Anh</w:t>
      </w:r>
      <w:r w:rsidR="007D78F2" w:rsidRPr="001268B4">
        <w:rPr>
          <w:sz w:val="28"/>
          <w:szCs w:val="28"/>
        </w:rPr>
        <w:t xml:space="preserve"> - Phó Hiệu trưởng, phó ban; </w:t>
      </w:r>
    </w:p>
    <w:p w:rsidR="007D78F2" w:rsidRPr="001268B4" w:rsidRDefault="007D78F2" w:rsidP="007D78F2">
      <w:pPr>
        <w:ind w:firstLine="720"/>
        <w:jc w:val="both"/>
        <w:rPr>
          <w:sz w:val="28"/>
          <w:szCs w:val="28"/>
        </w:rPr>
      </w:pPr>
      <w:r w:rsidRPr="001268B4">
        <w:rPr>
          <w:sz w:val="28"/>
          <w:szCs w:val="28"/>
        </w:rPr>
        <w:t xml:space="preserve">3. </w:t>
      </w:r>
      <w:r w:rsidR="000E21DB" w:rsidRPr="001268B4">
        <w:rPr>
          <w:sz w:val="28"/>
          <w:szCs w:val="28"/>
          <w:lang w:val="vi-VN"/>
        </w:rPr>
        <w:t>Bà Cao Thị Giang</w:t>
      </w:r>
      <w:r w:rsidRPr="001268B4">
        <w:rPr>
          <w:sz w:val="28"/>
          <w:szCs w:val="28"/>
        </w:rPr>
        <w:t xml:space="preserve"> </w:t>
      </w:r>
      <w:r w:rsidR="000E21DB" w:rsidRPr="001268B4">
        <w:rPr>
          <w:sz w:val="28"/>
          <w:szCs w:val="28"/>
        </w:rPr>
        <w:t>–</w:t>
      </w:r>
      <w:r w:rsidRPr="001268B4">
        <w:rPr>
          <w:sz w:val="28"/>
          <w:szCs w:val="28"/>
        </w:rPr>
        <w:t xml:space="preserve"> </w:t>
      </w:r>
      <w:r w:rsidR="000E21DB" w:rsidRPr="001268B4">
        <w:rPr>
          <w:sz w:val="28"/>
          <w:szCs w:val="28"/>
          <w:lang w:val="vi-VN"/>
        </w:rPr>
        <w:t>CT Công đoàn</w:t>
      </w:r>
      <w:r w:rsidRPr="001268B4">
        <w:rPr>
          <w:sz w:val="28"/>
          <w:szCs w:val="28"/>
        </w:rPr>
        <w:t>, ủy viên</w:t>
      </w:r>
    </w:p>
    <w:p w:rsidR="007D78F2" w:rsidRPr="001268B4" w:rsidRDefault="007D78F2" w:rsidP="007D78F2">
      <w:pPr>
        <w:ind w:firstLine="720"/>
        <w:jc w:val="both"/>
        <w:rPr>
          <w:sz w:val="28"/>
          <w:szCs w:val="28"/>
        </w:rPr>
      </w:pPr>
      <w:r w:rsidRPr="001268B4">
        <w:rPr>
          <w:sz w:val="28"/>
          <w:szCs w:val="28"/>
        </w:rPr>
        <w:t>4</w:t>
      </w:r>
      <w:r w:rsidR="000E21DB" w:rsidRPr="001268B4">
        <w:rPr>
          <w:sz w:val="28"/>
          <w:szCs w:val="28"/>
        </w:rPr>
        <w:t>.</w:t>
      </w:r>
      <w:r w:rsidR="000E21DB" w:rsidRPr="001268B4">
        <w:rPr>
          <w:sz w:val="28"/>
          <w:szCs w:val="28"/>
          <w:lang w:val="vi-VN"/>
        </w:rPr>
        <w:t xml:space="preserve"> Ông Bùi Anh Văn</w:t>
      </w:r>
      <w:r w:rsidRPr="001268B4">
        <w:rPr>
          <w:sz w:val="28"/>
          <w:szCs w:val="28"/>
        </w:rPr>
        <w:t xml:space="preserve"> – Thanh tra nhân dân, thư ký; </w:t>
      </w:r>
    </w:p>
    <w:p w:rsidR="007D78F2" w:rsidRPr="001268B4" w:rsidRDefault="007D78F2" w:rsidP="007D78F2">
      <w:pPr>
        <w:ind w:firstLine="720"/>
        <w:jc w:val="both"/>
        <w:rPr>
          <w:sz w:val="28"/>
          <w:szCs w:val="28"/>
        </w:rPr>
      </w:pPr>
      <w:r w:rsidRPr="001268B4">
        <w:rPr>
          <w:sz w:val="28"/>
          <w:szCs w:val="28"/>
        </w:rPr>
        <w:t>5. Ủy viên: (</w:t>
      </w:r>
      <w:r w:rsidRPr="001268B4">
        <w:rPr>
          <w:i/>
          <w:sz w:val="28"/>
          <w:szCs w:val="28"/>
        </w:rPr>
        <w:t>có danh sách kèm theo</w:t>
      </w:r>
      <w:r w:rsidRPr="001268B4">
        <w:rPr>
          <w:sz w:val="28"/>
          <w:szCs w:val="28"/>
        </w:rPr>
        <w:t xml:space="preserve">). </w:t>
      </w:r>
    </w:p>
    <w:p w:rsidR="007D78F2" w:rsidRPr="001268B4" w:rsidRDefault="007D78F2" w:rsidP="007D78F2">
      <w:pPr>
        <w:jc w:val="both"/>
        <w:rPr>
          <w:b/>
          <w:sz w:val="28"/>
          <w:szCs w:val="28"/>
        </w:rPr>
      </w:pPr>
      <w:r w:rsidRPr="001268B4">
        <w:rPr>
          <w:b/>
          <w:sz w:val="28"/>
          <w:szCs w:val="28"/>
        </w:rPr>
        <w:t xml:space="preserve">         </w:t>
      </w:r>
    </w:p>
    <w:p w:rsidR="007D78F2" w:rsidRPr="001268B4" w:rsidRDefault="007D78F2" w:rsidP="007D78F2">
      <w:pPr>
        <w:ind w:firstLine="720"/>
        <w:jc w:val="both"/>
        <w:rPr>
          <w:sz w:val="28"/>
          <w:szCs w:val="28"/>
        </w:rPr>
      </w:pPr>
      <w:r w:rsidRPr="001268B4">
        <w:rPr>
          <w:b/>
          <w:sz w:val="28"/>
          <w:szCs w:val="28"/>
        </w:rPr>
        <w:t>Điều 2.</w:t>
      </w:r>
      <w:r w:rsidRPr="001268B4">
        <w:rPr>
          <w:sz w:val="28"/>
          <w:szCs w:val="28"/>
        </w:rPr>
        <w:t xml:space="preserve"> Ban chỉ đạo có trách nhiệm quán triệt tốt các nội dung chỉ đạo về công tác phòng, chống bạo lực học đường của cấp trên để xây dựng kế hoạch, tổ chức, triển khai cho tất cả CB-GV-NV thực hiện và đồng thời theo dõi, giám sát, nhắc nhở đến từng đồng chí  thực hiện tốt nội dung về công tác phòng, chống bạo lực học đường và tệ nạn xã hội. </w:t>
      </w:r>
    </w:p>
    <w:p w:rsidR="007D78F2" w:rsidRPr="001268B4" w:rsidRDefault="007D78F2" w:rsidP="007D78F2">
      <w:pPr>
        <w:jc w:val="both"/>
        <w:rPr>
          <w:b/>
          <w:sz w:val="28"/>
          <w:szCs w:val="28"/>
        </w:rPr>
      </w:pPr>
      <w:r w:rsidRPr="001268B4">
        <w:rPr>
          <w:b/>
          <w:sz w:val="28"/>
          <w:szCs w:val="28"/>
        </w:rPr>
        <w:t xml:space="preserve">         </w:t>
      </w:r>
    </w:p>
    <w:p w:rsidR="007D78F2" w:rsidRPr="001268B4" w:rsidRDefault="007D78F2" w:rsidP="007D78F2">
      <w:pPr>
        <w:ind w:firstLine="720"/>
        <w:jc w:val="both"/>
        <w:rPr>
          <w:sz w:val="28"/>
          <w:szCs w:val="28"/>
        </w:rPr>
      </w:pPr>
      <w:r w:rsidRPr="001268B4">
        <w:rPr>
          <w:b/>
          <w:sz w:val="28"/>
          <w:szCs w:val="28"/>
        </w:rPr>
        <w:t>Điều 3.</w:t>
      </w:r>
      <w:r w:rsidRPr="001268B4">
        <w:rPr>
          <w:sz w:val="28"/>
          <w:szCs w:val="28"/>
        </w:rPr>
        <w:t xml:space="preserve"> Các ông (bà) tổ trưởng chuyên môn, các bộ phận trong nhà trường và tất cả các đồng chí có tên tại điều 1 chịu trách nhiệm thi hành quyết định này.</w:t>
      </w:r>
    </w:p>
    <w:p w:rsidR="007D78F2" w:rsidRPr="001268B4" w:rsidRDefault="007D78F2" w:rsidP="007D78F2">
      <w:pPr>
        <w:ind w:firstLine="720"/>
        <w:jc w:val="both"/>
        <w:rPr>
          <w:sz w:val="28"/>
          <w:szCs w:val="28"/>
        </w:rPr>
      </w:pPr>
    </w:p>
    <w:tbl>
      <w:tblPr>
        <w:tblW w:w="0" w:type="auto"/>
        <w:tblLook w:val="01E0" w:firstRow="1" w:lastRow="1" w:firstColumn="1" w:lastColumn="1" w:noHBand="0" w:noVBand="0"/>
      </w:tblPr>
      <w:tblGrid>
        <w:gridCol w:w="3848"/>
        <w:gridCol w:w="5723"/>
      </w:tblGrid>
      <w:tr w:rsidR="001268B4" w:rsidRPr="001268B4" w:rsidTr="0054244A">
        <w:trPr>
          <w:trHeight w:val="80"/>
        </w:trPr>
        <w:tc>
          <w:tcPr>
            <w:tcW w:w="3918" w:type="dxa"/>
            <w:shd w:val="clear" w:color="auto" w:fill="auto"/>
          </w:tcPr>
          <w:p w:rsidR="007D78F2" w:rsidRPr="001268B4" w:rsidRDefault="007D78F2" w:rsidP="0054244A">
            <w:pPr>
              <w:rPr>
                <w:b/>
                <w:i/>
                <w:u w:val="single"/>
                <w:lang w:val="nb-NO"/>
              </w:rPr>
            </w:pPr>
            <w:r w:rsidRPr="001268B4">
              <w:rPr>
                <w:b/>
                <w:i/>
                <w:u w:val="single"/>
                <w:lang w:val="nb-NO"/>
              </w:rPr>
              <w:t>Nơi nhận:</w:t>
            </w:r>
          </w:p>
          <w:p w:rsidR="007D78F2" w:rsidRPr="001268B4" w:rsidRDefault="007D78F2" w:rsidP="0054244A">
            <w:pPr>
              <w:rPr>
                <w:sz w:val="22"/>
                <w:lang w:val="nb-NO"/>
              </w:rPr>
            </w:pPr>
            <w:r w:rsidRPr="001268B4">
              <w:rPr>
                <w:sz w:val="22"/>
                <w:lang w:val="nb-NO"/>
              </w:rPr>
              <w:t>- Ban chỉ đạo;</w:t>
            </w:r>
          </w:p>
          <w:p w:rsidR="007D78F2" w:rsidRPr="001268B4" w:rsidRDefault="007D78F2" w:rsidP="0054244A">
            <w:pPr>
              <w:rPr>
                <w:sz w:val="22"/>
                <w:lang w:val="nb-NO"/>
              </w:rPr>
            </w:pPr>
            <w:r w:rsidRPr="001268B4">
              <w:rPr>
                <w:sz w:val="22"/>
                <w:lang w:val="nb-NO"/>
              </w:rPr>
              <w:t>- Như điều 1 (t/h);</w:t>
            </w:r>
          </w:p>
          <w:p w:rsidR="007D78F2" w:rsidRPr="001268B4" w:rsidRDefault="007D78F2" w:rsidP="0054244A">
            <w:pPr>
              <w:rPr>
                <w:lang w:val="nb-NO"/>
              </w:rPr>
            </w:pPr>
            <w:r w:rsidRPr="001268B4">
              <w:rPr>
                <w:sz w:val="22"/>
                <w:lang w:val="nb-NO"/>
              </w:rPr>
              <w:t>- Lưu VT.</w:t>
            </w:r>
          </w:p>
        </w:tc>
        <w:tc>
          <w:tcPr>
            <w:tcW w:w="5824" w:type="dxa"/>
            <w:shd w:val="clear" w:color="auto" w:fill="auto"/>
          </w:tcPr>
          <w:p w:rsidR="007D78F2" w:rsidRPr="001268B4" w:rsidRDefault="007D78F2" w:rsidP="0054244A">
            <w:pPr>
              <w:jc w:val="center"/>
              <w:rPr>
                <w:b/>
                <w:bCs/>
                <w:sz w:val="26"/>
                <w:szCs w:val="26"/>
                <w:lang w:val="nb-NO"/>
              </w:rPr>
            </w:pPr>
            <w:r w:rsidRPr="001268B4">
              <w:rPr>
                <w:b/>
                <w:bCs/>
                <w:sz w:val="26"/>
                <w:szCs w:val="26"/>
                <w:lang w:val="nb-NO"/>
              </w:rPr>
              <w:t xml:space="preserve">HIỆU TRƯỞNG  </w:t>
            </w:r>
          </w:p>
          <w:p w:rsidR="007D78F2" w:rsidRPr="001268B4" w:rsidRDefault="007D78F2" w:rsidP="0054244A">
            <w:pPr>
              <w:rPr>
                <w:b/>
                <w:bCs/>
                <w:lang w:val="nb-NO"/>
              </w:rPr>
            </w:pPr>
          </w:p>
          <w:p w:rsidR="007D78F2" w:rsidRPr="001268B4" w:rsidRDefault="007D78F2" w:rsidP="0054244A">
            <w:pPr>
              <w:rPr>
                <w:b/>
                <w:bCs/>
                <w:lang w:val="nb-NO"/>
              </w:rPr>
            </w:pPr>
          </w:p>
          <w:p w:rsidR="007D78F2" w:rsidRPr="001268B4" w:rsidRDefault="007D78F2" w:rsidP="0054244A">
            <w:pPr>
              <w:rPr>
                <w:lang w:val="nb-NO"/>
              </w:rPr>
            </w:pPr>
            <w:r w:rsidRPr="001268B4">
              <w:rPr>
                <w:b/>
                <w:bCs/>
                <w:lang w:val="nb-NO"/>
              </w:rPr>
              <w:t xml:space="preserve"> </w:t>
            </w:r>
            <w:r w:rsidRPr="001268B4">
              <w:rPr>
                <w:lang w:val="nb-NO"/>
              </w:rPr>
              <w:t xml:space="preserve">                     </w:t>
            </w:r>
          </w:p>
          <w:p w:rsidR="007D78F2" w:rsidRPr="001268B4" w:rsidRDefault="007D78F2" w:rsidP="0054244A">
            <w:pPr>
              <w:rPr>
                <w:lang w:val="nb-NO"/>
              </w:rPr>
            </w:pPr>
          </w:p>
          <w:p w:rsidR="007D78F2" w:rsidRPr="001268B4" w:rsidRDefault="007D78F2" w:rsidP="0054244A">
            <w:pPr>
              <w:rPr>
                <w:lang w:val="nb-NO"/>
              </w:rPr>
            </w:pPr>
          </w:p>
          <w:p w:rsidR="007D78F2" w:rsidRPr="001268B4" w:rsidRDefault="007D78F2" w:rsidP="0054244A">
            <w:pPr>
              <w:rPr>
                <w:lang w:val="nb-NO"/>
              </w:rPr>
            </w:pPr>
          </w:p>
          <w:p w:rsidR="007D78F2" w:rsidRPr="001268B4" w:rsidRDefault="000E21DB" w:rsidP="0054244A">
            <w:pPr>
              <w:jc w:val="center"/>
              <w:rPr>
                <w:b/>
                <w:bCs/>
                <w:sz w:val="26"/>
                <w:szCs w:val="26"/>
                <w:lang w:val="vi-VN"/>
              </w:rPr>
            </w:pPr>
            <w:r w:rsidRPr="001268B4">
              <w:rPr>
                <w:b/>
                <w:bCs/>
                <w:sz w:val="26"/>
                <w:szCs w:val="26"/>
                <w:lang w:val="vi-VN"/>
              </w:rPr>
              <w:t>Đỗ Văn Lệ</w:t>
            </w:r>
          </w:p>
        </w:tc>
      </w:tr>
    </w:tbl>
    <w:p w:rsidR="007D78F2" w:rsidRPr="001268B4" w:rsidRDefault="007D78F2" w:rsidP="007D78F2">
      <w:pPr>
        <w:rPr>
          <w:b/>
          <w:bCs/>
          <w:sz w:val="28"/>
          <w:szCs w:val="28"/>
          <w:lang w:val="nb-NO"/>
        </w:rPr>
      </w:pPr>
    </w:p>
    <w:p w:rsidR="001974EC" w:rsidRPr="001268B4" w:rsidRDefault="001974EC" w:rsidP="007D78F2">
      <w:pPr>
        <w:rPr>
          <w:b/>
          <w:bCs/>
          <w:sz w:val="28"/>
          <w:szCs w:val="28"/>
          <w:lang w:val="nb-NO"/>
        </w:rPr>
      </w:pPr>
    </w:p>
    <w:p w:rsidR="001974EC" w:rsidRPr="001268B4" w:rsidRDefault="001974EC" w:rsidP="007D78F2">
      <w:pPr>
        <w:rPr>
          <w:b/>
          <w:bCs/>
          <w:sz w:val="28"/>
          <w:szCs w:val="28"/>
          <w:lang w:val="nb-NO"/>
        </w:rPr>
      </w:pPr>
    </w:p>
    <w:p w:rsidR="007D78F2" w:rsidRPr="001268B4" w:rsidRDefault="007D78F2" w:rsidP="007D78F2">
      <w:pPr>
        <w:ind w:left="720"/>
        <w:jc w:val="center"/>
        <w:rPr>
          <w:b/>
          <w:lang w:val="nb-NO"/>
        </w:rPr>
      </w:pPr>
      <w:r w:rsidRPr="001268B4">
        <w:rPr>
          <w:b/>
          <w:lang w:val="nb-NO"/>
        </w:rPr>
        <w:lastRenderedPageBreak/>
        <w:t>DANH SÁCH CÁC THÀNH VIÊN TRONG BAN CHỈ ĐẠO</w:t>
      </w:r>
    </w:p>
    <w:p w:rsidR="007D78F2" w:rsidRPr="001268B4" w:rsidRDefault="007D78F2" w:rsidP="007D78F2">
      <w:pPr>
        <w:jc w:val="center"/>
        <w:rPr>
          <w:i/>
          <w:sz w:val="22"/>
          <w:szCs w:val="22"/>
          <w:lang w:val="nb-NO"/>
        </w:rPr>
      </w:pPr>
      <w:r w:rsidRPr="001268B4">
        <w:rPr>
          <w:i/>
          <w:lang w:val="nb-NO"/>
        </w:rPr>
        <w:t>(</w:t>
      </w:r>
      <w:r w:rsidRPr="001268B4">
        <w:rPr>
          <w:i/>
          <w:sz w:val="22"/>
          <w:szCs w:val="22"/>
          <w:lang w:val="nb-NO"/>
        </w:rPr>
        <w:t xml:space="preserve">Kèm theo quyết định số    /QĐ-THKS ngày 19/9/2018 của Hiệu trưởng Trường TH </w:t>
      </w:r>
      <w:r w:rsidR="00677F24">
        <w:rPr>
          <w:i/>
          <w:sz w:val="22"/>
          <w:szCs w:val="22"/>
          <w:lang w:val="nb-NO"/>
        </w:rPr>
        <w:t>Yên Đức</w:t>
      </w:r>
      <w:bookmarkStart w:id="0" w:name="_GoBack"/>
      <w:bookmarkEnd w:id="0"/>
      <w:r w:rsidRPr="001268B4">
        <w:rPr>
          <w:i/>
          <w:sz w:val="22"/>
          <w:szCs w:val="22"/>
          <w:lang w:val="nb-NO"/>
        </w:rPr>
        <w:t>)</w:t>
      </w:r>
    </w:p>
    <w:p w:rsidR="007D78F2" w:rsidRPr="001268B4" w:rsidRDefault="007D78F2" w:rsidP="007D78F2">
      <w:pPr>
        <w:jc w:val="center"/>
        <w:rPr>
          <w:i/>
          <w:sz w:val="22"/>
          <w:szCs w:val="22"/>
          <w:lang w:val="nb-NO"/>
        </w:rPr>
      </w:pPr>
    </w:p>
    <w:tbl>
      <w:tblPr>
        <w:tblStyle w:val="TableGrid"/>
        <w:tblW w:w="9747" w:type="dxa"/>
        <w:tblLook w:val="01E0" w:firstRow="1" w:lastRow="1" w:firstColumn="1" w:lastColumn="1" w:noHBand="0" w:noVBand="0"/>
      </w:tblPr>
      <w:tblGrid>
        <w:gridCol w:w="668"/>
        <w:gridCol w:w="3126"/>
        <w:gridCol w:w="2700"/>
        <w:gridCol w:w="1980"/>
        <w:gridCol w:w="1273"/>
      </w:tblGrid>
      <w:tr w:rsidR="001268B4" w:rsidRPr="001268B4" w:rsidTr="007D78F2">
        <w:tc>
          <w:tcPr>
            <w:tcW w:w="668" w:type="dxa"/>
          </w:tcPr>
          <w:p w:rsidR="007D78F2" w:rsidRPr="001268B4" w:rsidRDefault="007D78F2" w:rsidP="0054244A">
            <w:pPr>
              <w:spacing w:line="360" w:lineRule="auto"/>
              <w:jc w:val="both"/>
              <w:rPr>
                <w:b/>
                <w:sz w:val="28"/>
                <w:szCs w:val="28"/>
              </w:rPr>
            </w:pPr>
            <w:r w:rsidRPr="001268B4">
              <w:rPr>
                <w:b/>
                <w:sz w:val="28"/>
                <w:szCs w:val="28"/>
              </w:rPr>
              <w:t>TT</w:t>
            </w:r>
          </w:p>
        </w:tc>
        <w:tc>
          <w:tcPr>
            <w:tcW w:w="3126" w:type="dxa"/>
          </w:tcPr>
          <w:p w:rsidR="007D78F2" w:rsidRPr="001268B4" w:rsidRDefault="007D78F2" w:rsidP="0054244A">
            <w:pPr>
              <w:spacing w:line="360" w:lineRule="auto"/>
              <w:jc w:val="both"/>
              <w:rPr>
                <w:b/>
                <w:sz w:val="28"/>
                <w:szCs w:val="28"/>
              </w:rPr>
            </w:pPr>
            <w:r w:rsidRPr="001268B4">
              <w:rPr>
                <w:b/>
                <w:sz w:val="28"/>
                <w:szCs w:val="28"/>
              </w:rPr>
              <w:t xml:space="preserve">Họ và tên </w:t>
            </w:r>
          </w:p>
        </w:tc>
        <w:tc>
          <w:tcPr>
            <w:tcW w:w="2700" w:type="dxa"/>
          </w:tcPr>
          <w:p w:rsidR="007D78F2" w:rsidRPr="001268B4" w:rsidRDefault="007D78F2" w:rsidP="0054244A">
            <w:pPr>
              <w:spacing w:line="360" w:lineRule="auto"/>
              <w:jc w:val="both"/>
              <w:rPr>
                <w:b/>
                <w:sz w:val="28"/>
                <w:szCs w:val="28"/>
              </w:rPr>
            </w:pPr>
            <w:r w:rsidRPr="001268B4">
              <w:rPr>
                <w:b/>
                <w:sz w:val="28"/>
                <w:szCs w:val="28"/>
              </w:rPr>
              <w:t xml:space="preserve"> Chức vụ </w:t>
            </w:r>
          </w:p>
        </w:tc>
        <w:tc>
          <w:tcPr>
            <w:tcW w:w="1980" w:type="dxa"/>
          </w:tcPr>
          <w:p w:rsidR="007D78F2" w:rsidRPr="001268B4" w:rsidRDefault="007D78F2" w:rsidP="0054244A">
            <w:pPr>
              <w:spacing w:line="360" w:lineRule="auto"/>
              <w:jc w:val="both"/>
              <w:rPr>
                <w:b/>
                <w:sz w:val="28"/>
                <w:szCs w:val="28"/>
              </w:rPr>
            </w:pPr>
            <w:r w:rsidRPr="001268B4">
              <w:rPr>
                <w:b/>
                <w:sz w:val="28"/>
                <w:szCs w:val="28"/>
              </w:rPr>
              <w:t xml:space="preserve">Nhiệm vụ </w:t>
            </w:r>
          </w:p>
        </w:tc>
        <w:tc>
          <w:tcPr>
            <w:tcW w:w="1273" w:type="dxa"/>
          </w:tcPr>
          <w:p w:rsidR="007D78F2" w:rsidRPr="001268B4" w:rsidRDefault="007D78F2" w:rsidP="0054244A">
            <w:pPr>
              <w:spacing w:line="360" w:lineRule="auto"/>
              <w:jc w:val="both"/>
              <w:rPr>
                <w:b/>
                <w:sz w:val="28"/>
                <w:szCs w:val="28"/>
              </w:rPr>
            </w:pPr>
            <w:r w:rsidRPr="001268B4">
              <w:rPr>
                <w:b/>
                <w:sz w:val="28"/>
                <w:szCs w:val="28"/>
              </w:rPr>
              <w:t xml:space="preserve"> Ghi chú </w:t>
            </w:r>
          </w:p>
        </w:tc>
      </w:tr>
      <w:tr w:rsidR="001268B4" w:rsidRPr="001268B4" w:rsidTr="007D78F2">
        <w:tc>
          <w:tcPr>
            <w:tcW w:w="668" w:type="dxa"/>
          </w:tcPr>
          <w:p w:rsidR="007D78F2" w:rsidRPr="001268B4" w:rsidRDefault="007D78F2" w:rsidP="0054244A">
            <w:pPr>
              <w:spacing w:line="360" w:lineRule="auto"/>
              <w:jc w:val="both"/>
              <w:rPr>
                <w:sz w:val="28"/>
                <w:szCs w:val="28"/>
              </w:rPr>
            </w:pPr>
            <w:r w:rsidRPr="001268B4">
              <w:rPr>
                <w:sz w:val="28"/>
                <w:szCs w:val="28"/>
              </w:rPr>
              <w:t>1</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Vũ Thùy Linh</w:t>
            </w:r>
          </w:p>
        </w:tc>
        <w:tc>
          <w:tcPr>
            <w:tcW w:w="2700" w:type="dxa"/>
          </w:tcPr>
          <w:p w:rsidR="007D78F2" w:rsidRPr="001268B4" w:rsidRDefault="007D78F2" w:rsidP="0054244A">
            <w:pPr>
              <w:spacing w:line="360" w:lineRule="auto"/>
              <w:jc w:val="both"/>
              <w:rPr>
                <w:sz w:val="28"/>
                <w:szCs w:val="28"/>
              </w:rPr>
            </w:pPr>
            <w:r w:rsidRPr="001268B4">
              <w:rPr>
                <w:sz w:val="28"/>
                <w:szCs w:val="28"/>
              </w:rPr>
              <w:t xml:space="preserve">TT tổ 4-5 </w:t>
            </w:r>
          </w:p>
        </w:tc>
        <w:tc>
          <w:tcPr>
            <w:tcW w:w="1980" w:type="dxa"/>
          </w:tcPr>
          <w:p w:rsidR="007D78F2" w:rsidRPr="001268B4" w:rsidRDefault="007D78F2" w:rsidP="0054244A">
            <w:pPr>
              <w:spacing w:line="360" w:lineRule="auto"/>
              <w:jc w:val="center"/>
              <w:rPr>
                <w:sz w:val="28"/>
                <w:szCs w:val="28"/>
              </w:rPr>
            </w:pPr>
            <w:r w:rsidRPr="001268B4">
              <w:rPr>
                <w:bCs/>
                <w:sz w:val="28"/>
                <w:szCs w:val="28"/>
              </w:rPr>
              <w:t>Thành viên</w:t>
            </w:r>
          </w:p>
        </w:tc>
        <w:tc>
          <w:tcPr>
            <w:tcW w:w="1273" w:type="dxa"/>
          </w:tcPr>
          <w:p w:rsidR="007D78F2" w:rsidRPr="001268B4" w:rsidRDefault="007D78F2" w:rsidP="0054244A">
            <w:pPr>
              <w:spacing w:line="360" w:lineRule="auto"/>
              <w:jc w:val="both"/>
              <w:rPr>
                <w:sz w:val="28"/>
                <w:szCs w:val="28"/>
              </w:rPr>
            </w:pPr>
          </w:p>
        </w:tc>
      </w:tr>
      <w:tr w:rsidR="001268B4" w:rsidRPr="001268B4" w:rsidTr="007D78F2">
        <w:tc>
          <w:tcPr>
            <w:tcW w:w="668" w:type="dxa"/>
          </w:tcPr>
          <w:p w:rsidR="007D78F2" w:rsidRPr="001268B4" w:rsidRDefault="007D78F2" w:rsidP="0054244A">
            <w:pPr>
              <w:spacing w:line="360" w:lineRule="auto"/>
              <w:jc w:val="both"/>
              <w:rPr>
                <w:sz w:val="28"/>
                <w:szCs w:val="28"/>
              </w:rPr>
            </w:pPr>
            <w:r w:rsidRPr="001268B4">
              <w:rPr>
                <w:sz w:val="28"/>
                <w:szCs w:val="28"/>
              </w:rPr>
              <w:t>2</w:t>
            </w:r>
          </w:p>
        </w:tc>
        <w:tc>
          <w:tcPr>
            <w:tcW w:w="3126" w:type="dxa"/>
          </w:tcPr>
          <w:p w:rsidR="007D78F2" w:rsidRPr="001268B4" w:rsidRDefault="00BE1841" w:rsidP="0054244A">
            <w:pPr>
              <w:spacing w:line="360" w:lineRule="auto"/>
              <w:jc w:val="both"/>
              <w:rPr>
                <w:sz w:val="28"/>
                <w:szCs w:val="28"/>
                <w:lang w:val="vi-VN"/>
              </w:rPr>
            </w:pPr>
            <w:r>
              <w:rPr>
                <w:sz w:val="28"/>
                <w:szCs w:val="28"/>
                <w:lang w:val="vi-VN"/>
              </w:rPr>
              <w:t>Bùi T</w:t>
            </w:r>
            <w:r>
              <w:rPr>
                <w:sz w:val="28"/>
                <w:szCs w:val="28"/>
              </w:rPr>
              <w:t>h</w:t>
            </w:r>
            <w:r w:rsidR="000E21DB" w:rsidRPr="001268B4">
              <w:rPr>
                <w:sz w:val="28"/>
                <w:szCs w:val="28"/>
                <w:lang w:val="vi-VN"/>
              </w:rPr>
              <w:t>ị Hồng</w:t>
            </w:r>
          </w:p>
        </w:tc>
        <w:tc>
          <w:tcPr>
            <w:tcW w:w="2700" w:type="dxa"/>
          </w:tcPr>
          <w:p w:rsidR="007D78F2" w:rsidRPr="001268B4" w:rsidRDefault="007D78F2" w:rsidP="0054244A">
            <w:pPr>
              <w:spacing w:line="360" w:lineRule="auto"/>
              <w:jc w:val="both"/>
              <w:rPr>
                <w:sz w:val="28"/>
                <w:szCs w:val="28"/>
              </w:rPr>
            </w:pPr>
            <w:r w:rsidRPr="001268B4">
              <w:rPr>
                <w:sz w:val="28"/>
                <w:szCs w:val="28"/>
              </w:rPr>
              <w:t xml:space="preserve">P.TT tổ 4-5 </w:t>
            </w:r>
          </w:p>
        </w:tc>
        <w:tc>
          <w:tcPr>
            <w:tcW w:w="1980" w:type="dxa"/>
          </w:tcPr>
          <w:p w:rsidR="007D78F2" w:rsidRPr="001268B4" w:rsidRDefault="007D78F2" w:rsidP="0054244A">
            <w:pPr>
              <w:spacing w:line="360" w:lineRule="auto"/>
              <w:jc w:val="center"/>
              <w:rPr>
                <w:bCs/>
                <w:sz w:val="28"/>
                <w:szCs w:val="28"/>
              </w:rPr>
            </w:pPr>
            <w:r w:rsidRPr="001268B4">
              <w:rPr>
                <w:bCs/>
                <w:sz w:val="28"/>
                <w:szCs w:val="28"/>
              </w:rPr>
              <w:t>Thành viên</w:t>
            </w:r>
          </w:p>
        </w:tc>
        <w:tc>
          <w:tcPr>
            <w:tcW w:w="1273" w:type="dxa"/>
          </w:tcPr>
          <w:p w:rsidR="007D78F2" w:rsidRPr="001268B4" w:rsidRDefault="007D78F2" w:rsidP="0054244A">
            <w:pPr>
              <w:spacing w:line="360" w:lineRule="auto"/>
              <w:jc w:val="both"/>
              <w:rPr>
                <w:sz w:val="28"/>
                <w:szCs w:val="28"/>
              </w:rPr>
            </w:pPr>
          </w:p>
        </w:tc>
      </w:tr>
      <w:tr w:rsidR="001268B4" w:rsidRPr="001268B4" w:rsidTr="007D78F2">
        <w:tc>
          <w:tcPr>
            <w:tcW w:w="668" w:type="dxa"/>
          </w:tcPr>
          <w:p w:rsidR="007D78F2" w:rsidRPr="001268B4" w:rsidRDefault="007D78F2" w:rsidP="0054244A">
            <w:pPr>
              <w:spacing w:line="360" w:lineRule="auto"/>
              <w:jc w:val="both"/>
              <w:rPr>
                <w:sz w:val="28"/>
                <w:szCs w:val="28"/>
              </w:rPr>
            </w:pPr>
            <w:r w:rsidRPr="001268B4">
              <w:rPr>
                <w:sz w:val="28"/>
                <w:szCs w:val="28"/>
              </w:rPr>
              <w:t>3</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Nguyễn Thị Thìn</w:t>
            </w:r>
          </w:p>
        </w:tc>
        <w:tc>
          <w:tcPr>
            <w:tcW w:w="2700" w:type="dxa"/>
          </w:tcPr>
          <w:p w:rsidR="007D78F2" w:rsidRPr="001268B4" w:rsidRDefault="007D78F2" w:rsidP="0054244A">
            <w:pPr>
              <w:spacing w:line="360" w:lineRule="auto"/>
              <w:jc w:val="both"/>
              <w:rPr>
                <w:sz w:val="28"/>
                <w:szCs w:val="28"/>
              </w:rPr>
            </w:pPr>
            <w:r w:rsidRPr="001268B4">
              <w:rPr>
                <w:sz w:val="28"/>
                <w:szCs w:val="28"/>
              </w:rPr>
              <w:t>TT tổ 2-3</w:t>
            </w:r>
          </w:p>
        </w:tc>
        <w:tc>
          <w:tcPr>
            <w:tcW w:w="1980" w:type="dxa"/>
          </w:tcPr>
          <w:p w:rsidR="007D78F2" w:rsidRPr="001268B4" w:rsidRDefault="007D78F2" w:rsidP="0054244A">
            <w:pPr>
              <w:spacing w:line="360" w:lineRule="auto"/>
              <w:jc w:val="center"/>
              <w:rPr>
                <w:sz w:val="28"/>
                <w:szCs w:val="28"/>
              </w:rPr>
            </w:pPr>
            <w:r w:rsidRPr="001268B4">
              <w:rPr>
                <w:bCs/>
                <w:sz w:val="28"/>
                <w:szCs w:val="28"/>
              </w:rPr>
              <w:t xml:space="preserve">Thành viên </w:t>
            </w:r>
          </w:p>
        </w:tc>
        <w:tc>
          <w:tcPr>
            <w:tcW w:w="1273" w:type="dxa"/>
          </w:tcPr>
          <w:p w:rsidR="007D78F2" w:rsidRPr="001268B4" w:rsidRDefault="007D78F2" w:rsidP="0054244A">
            <w:pPr>
              <w:spacing w:line="360" w:lineRule="auto"/>
              <w:jc w:val="both"/>
              <w:rPr>
                <w:sz w:val="28"/>
                <w:szCs w:val="28"/>
              </w:rPr>
            </w:pPr>
          </w:p>
        </w:tc>
      </w:tr>
      <w:tr w:rsidR="001268B4" w:rsidRPr="001268B4" w:rsidTr="007D78F2">
        <w:tc>
          <w:tcPr>
            <w:tcW w:w="668" w:type="dxa"/>
          </w:tcPr>
          <w:p w:rsidR="007D78F2" w:rsidRPr="001268B4" w:rsidRDefault="007D78F2" w:rsidP="0054244A">
            <w:pPr>
              <w:spacing w:line="360" w:lineRule="auto"/>
              <w:jc w:val="both"/>
              <w:rPr>
                <w:sz w:val="28"/>
                <w:szCs w:val="28"/>
              </w:rPr>
            </w:pPr>
            <w:r w:rsidRPr="001268B4">
              <w:rPr>
                <w:sz w:val="28"/>
                <w:szCs w:val="28"/>
              </w:rPr>
              <w:t>4</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Lê Thị Thuần</w:t>
            </w:r>
          </w:p>
        </w:tc>
        <w:tc>
          <w:tcPr>
            <w:tcW w:w="2700" w:type="dxa"/>
          </w:tcPr>
          <w:p w:rsidR="007D78F2" w:rsidRPr="001268B4" w:rsidRDefault="007D78F2" w:rsidP="0054244A">
            <w:pPr>
              <w:spacing w:line="360" w:lineRule="auto"/>
              <w:jc w:val="both"/>
              <w:rPr>
                <w:sz w:val="28"/>
                <w:szCs w:val="28"/>
              </w:rPr>
            </w:pPr>
            <w:r w:rsidRPr="001268B4">
              <w:rPr>
                <w:sz w:val="28"/>
                <w:szCs w:val="28"/>
              </w:rPr>
              <w:t>TT tổ 1</w:t>
            </w:r>
          </w:p>
        </w:tc>
        <w:tc>
          <w:tcPr>
            <w:tcW w:w="1980" w:type="dxa"/>
          </w:tcPr>
          <w:p w:rsidR="007D78F2" w:rsidRPr="001268B4" w:rsidRDefault="007D78F2" w:rsidP="0054244A">
            <w:pPr>
              <w:spacing w:line="360" w:lineRule="auto"/>
              <w:jc w:val="center"/>
              <w:rPr>
                <w:sz w:val="28"/>
                <w:szCs w:val="28"/>
              </w:rPr>
            </w:pPr>
            <w:r w:rsidRPr="001268B4">
              <w:rPr>
                <w:bCs/>
                <w:sz w:val="28"/>
                <w:szCs w:val="28"/>
              </w:rPr>
              <w:t xml:space="preserve">Thành viên </w:t>
            </w:r>
          </w:p>
        </w:tc>
        <w:tc>
          <w:tcPr>
            <w:tcW w:w="1273" w:type="dxa"/>
          </w:tcPr>
          <w:p w:rsidR="007D78F2" w:rsidRPr="001268B4" w:rsidRDefault="007D78F2" w:rsidP="0054244A">
            <w:pPr>
              <w:spacing w:line="360" w:lineRule="auto"/>
              <w:jc w:val="both"/>
              <w:rPr>
                <w:sz w:val="28"/>
                <w:szCs w:val="28"/>
              </w:rPr>
            </w:pPr>
          </w:p>
        </w:tc>
      </w:tr>
      <w:tr w:rsidR="001268B4" w:rsidRPr="001268B4" w:rsidTr="007D78F2">
        <w:tc>
          <w:tcPr>
            <w:tcW w:w="668" w:type="dxa"/>
          </w:tcPr>
          <w:p w:rsidR="007D78F2" w:rsidRPr="001268B4" w:rsidRDefault="001974EC" w:rsidP="0054244A">
            <w:pPr>
              <w:spacing w:line="360" w:lineRule="auto"/>
              <w:jc w:val="both"/>
              <w:rPr>
                <w:sz w:val="28"/>
                <w:szCs w:val="28"/>
              </w:rPr>
            </w:pPr>
            <w:r w:rsidRPr="001268B4">
              <w:rPr>
                <w:sz w:val="28"/>
                <w:szCs w:val="28"/>
              </w:rPr>
              <w:t>5</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Phạm Thị Ngoan</w:t>
            </w:r>
          </w:p>
        </w:tc>
        <w:tc>
          <w:tcPr>
            <w:tcW w:w="2700" w:type="dxa"/>
          </w:tcPr>
          <w:p w:rsidR="007D78F2" w:rsidRPr="001268B4" w:rsidRDefault="000E21DB" w:rsidP="0054244A">
            <w:pPr>
              <w:spacing w:line="360" w:lineRule="auto"/>
              <w:jc w:val="both"/>
              <w:rPr>
                <w:sz w:val="28"/>
                <w:szCs w:val="28"/>
              </w:rPr>
            </w:pPr>
            <w:r w:rsidRPr="001268B4">
              <w:rPr>
                <w:sz w:val="28"/>
                <w:szCs w:val="28"/>
              </w:rPr>
              <w:t>P.TT tổ 2-3</w:t>
            </w:r>
          </w:p>
        </w:tc>
        <w:tc>
          <w:tcPr>
            <w:tcW w:w="1980" w:type="dxa"/>
          </w:tcPr>
          <w:p w:rsidR="007D78F2" w:rsidRPr="001268B4" w:rsidRDefault="007D78F2" w:rsidP="0054244A">
            <w:pPr>
              <w:spacing w:line="360" w:lineRule="auto"/>
              <w:jc w:val="center"/>
              <w:rPr>
                <w:sz w:val="28"/>
                <w:szCs w:val="28"/>
              </w:rPr>
            </w:pPr>
            <w:r w:rsidRPr="001268B4">
              <w:rPr>
                <w:bCs/>
                <w:sz w:val="28"/>
                <w:szCs w:val="28"/>
              </w:rPr>
              <w:t xml:space="preserve">Thành viên </w:t>
            </w:r>
          </w:p>
        </w:tc>
        <w:tc>
          <w:tcPr>
            <w:tcW w:w="1273" w:type="dxa"/>
          </w:tcPr>
          <w:p w:rsidR="007D78F2" w:rsidRPr="001268B4" w:rsidRDefault="007D78F2" w:rsidP="0054244A">
            <w:pPr>
              <w:spacing w:line="360" w:lineRule="auto"/>
              <w:jc w:val="both"/>
              <w:rPr>
                <w:sz w:val="28"/>
                <w:szCs w:val="28"/>
              </w:rPr>
            </w:pPr>
          </w:p>
        </w:tc>
      </w:tr>
      <w:tr w:rsidR="001268B4" w:rsidRPr="001268B4" w:rsidTr="007D78F2">
        <w:tc>
          <w:tcPr>
            <w:tcW w:w="668" w:type="dxa"/>
          </w:tcPr>
          <w:p w:rsidR="007D78F2" w:rsidRPr="001268B4" w:rsidRDefault="001974EC" w:rsidP="0054244A">
            <w:pPr>
              <w:spacing w:line="360" w:lineRule="auto"/>
              <w:jc w:val="both"/>
              <w:rPr>
                <w:sz w:val="28"/>
                <w:szCs w:val="28"/>
              </w:rPr>
            </w:pPr>
            <w:r w:rsidRPr="001268B4">
              <w:rPr>
                <w:sz w:val="28"/>
                <w:szCs w:val="28"/>
              </w:rPr>
              <w:t>6</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Vũ Thu Thảo</w:t>
            </w:r>
          </w:p>
        </w:tc>
        <w:tc>
          <w:tcPr>
            <w:tcW w:w="2700" w:type="dxa"/>
          </w:tcPr>
          <w:p w:rsidR="007D78F2" w:rsidRPr="001268B4" w:rsidRDefault="007D78F2" w:rsidP="0054244A">
            <w:pPr>
              <w:spacing w:line="360" w:lineRule="auto"/>
              <w:jc w:val="both"/>
              <w:rPr>
                <w:sz w:val="28"/>
                <w:szCs w:val="28"/>
              </w:rPr>
            </w:pPr>
            <w:r w:rsidRPr="001268B4">
              <w:rPr>
                <w:sz w:val="28"/>
                <w:szCs w:val="28"/>
              </w:rPr>
              <w:t>Tổng phụ trách Đội</w:t>
            </w:r>
          </w:p>
        </w:tc>
        <w:tc>
          <w:tcPr>
            <w:tcW w:w="1980" w:type="dxa"/>
          </w:tcPr>
          <w:p w:rsidR="007D78F2" w:rsidRPr="001268B4" w:rsidRDefault="007D78F2" w:rsidP="0054244A">
            <w:pPr>
              <w:spacing w:line="360" w:lineRule="auto"/>
              <w:jc w:val="center"/>
              <w:rPr>
                <w:sz w:val="28"/>
                <w:szCs w:val="28"/>
              </w:rPr>
            </w:pPr>
            <w:r w:rsidRPr="001268B4">
              <w:rPr>
                <w:bCs/>
                <w:sz w:val="28"/>
                <w:szCs w:val="28"/>
              </w:rPr>
              <w:t xml:space="preserve">Thành viên </w:t>
            </w:r>
          </w:p>
        </w:tc>
        <w:tc>
          <w:tcPr>
            <w:tcW w:w="1273" w:type="dxa"/>
          </w:tcPr>
          <w:p w:rsidR="007D78F2" w:rsidRPr="001268B4" w:rsidRDefault="007D78F2" w:rsidP="0054244A">
            <w:pPr>
              <w:spacing w:line="360" w:lineRule="auto"/>
              <w:jc w:val="both"/>
              <w:rPr>
                <w:sz w:val="28"/>
                <w:szCs w:val="28"/>
              </w:rPr>
            </w:pPr>
          </w:p>
        </w:tc>
      </w:tr>
      <w:tr w:rsidR="007D78F2" w:rsidRPr="001268B4" w:rsidTr="007D78F2">
        <w:tc>
          <w:tcPr>
            <w:tcW w:w="668" w:type="dxa"/>
          </w:tcPr>
          <w:p w:rsidR="007D78F2" w:rsidRPr="001268B4" w:rsidRDefault="001974EC" w:rsidP="0054244A">
            <w:pPr>
              <w:spacing w:line="360" w:lineRule="auto"/>
              <w:jc w:val="both"/>
              <w:rPr>
                <w:sz w:val="28"/>
                <w:szCs w:val="28"/>
              </w:rPr>
            </w:pPr>
            <w:r w:rsidRPr="001268B4">
              <w:rPr>
                <w:sz w:val="28"/>
                <w:szCs w:val="28"/>
              </w:rPr>
              <w:t>7</w:t>
            </w:r>
          </w:p>
        </w:tc>
        <w:tc>
          <w:tcPr>
            <w:tcW w:w="3126" w:type="dxa"/>
          </w:tcPr>
          <w:p w:rsidR="007D78F2" w:rsidRPr="001268B4" w:rsidRDefault="000E21DB" w:rsidP="0054244A">
            <w:pPr>
              <w:spacing w:line="360" w:lineRule="auto"/>
              <w:jc w:val="both"/>
              <w:rPr>
                <w:sz w:val="28"/>
                <w:szCs w:val="28"/>
                <w:lang w:val="vi-VN"/>
              </w:rPr>
            </w:pPr>
            <w:r w:rsidRPr="001268B4">
              <w:rPr>
                <w:sz w:val="28"/>
                <w:szCs w:val="28"/>
                <w:lang w:val="vi-VN"/>
              </w:rPr>
              <w:t>Vũ Thị Thúy</w:t>
            </w:r>
          </w:p>
        </w:tc>
        <w:tc>
          <w:tcPr>
            <w:tcW w:w="2700" w:type="dxa"/>
          </w:tcPr>
          <w:p w:rsidR="007D78F2" w:rsidRPr="001268B4" w:rsidRDefault="007D78F2" w:rsidP="001974EC">
            <w:pPr>
              <w:spacing w:line="360" w:lineRule="auto"/>
              <w:jc w:val="both"/>
              <w:rPr>
                <w:sz w:val="28"/>
                <w:szCs w:val="28"/>
                <w:lang w:val="fr-FR"/>
              </w:rPr>
            </w:pPr>
            <w:r w:rsidRPr="001268B4">
              <w:rPr>
                <w:sz w:val="28"/>
                <w:szCs w:val="28"/>
                <w:lang w:val="fr-FR"/>
              </w:rPr>
              <w:t xml:space="preserve">Nhân viên </w:t>
            </w:r>
            <w:r w:rsidR="001974EC" w:rsidRPr="001268B4">
              <w:rPr>
                <w:sz w:val="28"/>
                <w:szCs w:val="28"/>
                <w:lang w:val="fr-FR"/>
              </w:rPr>
              <w:t>HC-Y tế</w:t>
            </w:r>
          </w:p>
        </w:tc>
        <w:tc>
          <w:tcPr>
            <w:tcW w:w="1980" w:type="dxa"/>
          </w:tcPr>
          <w:p w:rsidR="007D78F2" w:rsidRPr="001268B4" w:rsidRDefault="007D78F2" w:rsidP="0054244A">
            <w:pPr>
              <w:spacing w:line="360" w:lineRule="auto"/>
              <w:jc w:val="center"/>
              <w:rPr>
                <w:bCs/>
                <w:sz w:val="28"/>
                <w:szCs w:val="28"/>
              </w:rPr>
            </w:pPr>
            <w:r w:rsidRPr="001268B4">
              <w:rPr>
                <w:bCs/>
                <w:sz w:val="28"/>
                <w:szCs w:val="28"/>
              </w:rPr>
              <w:t>Thành viên</w:t>
            </w:r>
          </w:p>
        </w:tc>
        <w:tc>
          <w:tcPr>
            <w:tcW w:w="1273" w:type="dxa"/>
          </w:tcPr>
          <w:p w:rsidR="007D78F2" w:rsidRPr="001268B4" w:rsidRDefault="007D78F2" w:rsidP="0054244A">
            <w:pPr>
              <w:spacing w:line="360" w:lineRule="auto"/>
              <w:jc w:val="both"/>
              <w:rPr>
                <w:sz w:val="28"/>
                <w:szCs w:val="28"/>
              </w:rPr>
            </w:pPr>
          </w:p>
        </w:tc>
      </w:tr>
    </w:tbl>
    <w:p w:rsidR="007D78F2" w:rsidRPr="001268B4" w:rsidRDefault="007D78F2" w:rsidP="007D78F2">
      <w:pPr>
        <w:jc w:val="both"/>
        <w:rPr>
          <w:i/>
        </w:rPr>
      </w:pPr>
    </w:p>
    <w:p w:rsidR="007D78F2" w:rsidRPr="001268B4" w:rsidRDefault="001974EC" w:rsidP="000E21DB">
      <w:pPr>
        <w:jc w:val="center"/>
      </w:pPr>
      <w:r w:rsidRPr="001268B4">
        <w:rPr>
          <w:i/>
        </w:rPr>
        <w:t>(Danh sách này ấn định 7</w:t>
      </w:r>
      <w:r w:rsidR="007D78F2" w:rsidRPr="001268B4">
        <w:rPr>
          <w:i/>
        </w:rPr>
        <w:t xml:space="preserve"> người</w:t>
      </w:r>
      <w:r w:rsidR="007D78F2" w:rsidRPr="001268B4">
        <w:t>)</w:t>
      </w:r>
    </w:p>
    <w:p w:rsidR="007D78F2" w:rsidRPr="001268B4" w:rsidRDefault="007D78F2" w:rsidP="007D78F2">
      <w:pPr>
        <w:rPr>
          <w:bCs/>
          <w:i/>
        </w:rPr>
      </w:pPr>
    </w:p>
    <w:p w:rsidR="007D78F2" w:rsidRPr="001268B4" w:rsidRDefault="007D78F2" w:rsidP="007D78F2">
      <w:pPr>
        <w:rPr>
          <w:bCs/>
          <w:i/>
          <w:lang w:val="nb-NO"/>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1974EC" w:rsidRPr="001268B4" w:rsidRDefault="001974EC"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7D78F2" w:rsidRPr="001268B4" w:rsidRDefault="007D78F2" w:rsidP="007D78F2">
      <w:pPr>
        <w:jc w:val="both"/>
        <w:rPr>
          <w:sz w:val="27"/>
          <w:szCs w:val="27"/>
          <w:lang w:val="es-ES"/>
        </w:rPr>
      </w:pPr>
    </w:p>
    <w:p w:rsidR="001974EC" w:rsidRPr="001268B4" w:rsidRDefault="001974EC" w:rsidP="007D78F2">
      <w:pPr>
        <w:jc w:val="both"/>
        <w:rPr>
          <w:sz w:val="27"/>
          <w:szCs w:val="27"/>
          <w:lang w:val="es-ES"/>
        </w:rPr>
      </w:pPr>
    </w:p>
    <w:p w:rsidR="001974EC" w:rsidRPr="001268B4" w:rsidRDefault="001974EC" w:rsidP="007D78F2">
      <w:pPr>
        <w:jc w:val="both"/>
        <w:rPr>
          <w:sz w:val="27"/>
          <w:szCs w:val="27"/>
          <w:lang w:val="es-ES"/>
        </w:rPr>
      </w:pPr>
    </w:p>
    <w:p w:rsidR="007D78F2" w:rsidRPr="001268B4" w:rsidRDefault="007D78F2" w:rsidP="007D78F2">
      <w:pPr>
        <w:jc w:val="both"/>
        <w:rPr>
          <w:sz w:val="27"/>
          <w:szCs w:val="27"/>
          <w:lang w:val="es-ES"/>
        </w:rPr>
      </w:pPr>
    </w:p>
    <w:tbl>
      <w:tblPr>
        <w:tblW w:w="9668" w:type="dxa"/>
        <w:tblInd w:w="108" w:type="dxa"/>
        <w:shd w:val="clear" w:color="auto" w:fill="FFFFFF"/>
        <w:tblCellMar>
          <w:left w:w="0" w:type="dxa"/>
          <w:right w:w="0" w:type="dxa"/>
        </w:tblCellMar>
        <w:tblLook w:val="0000" w:firstRow="0" w:lastRow="0" w:firstColumn="0" w:lastColumn="0" w:noHBand="0" w:noVBand="0"/>
      </w:tblPr>
      <w:tblGrid>
        <w:gridCol w:w="4140"/>
        <w:gridCol w:w="5528"/>
      </w:tblGrid>
      <w:tr w:rsidR="001268B4" w:rsidRPr="001268B4" w:rsidTr="0054244A">
        <w:tc>
          <w:tcPr>
            <w:tcW w:w="4140" w:type="dxa"/>
            <w:shd w:val="clear" w:color="auto" w:fill="FFFFFF"/>
            <w:tcMar>
              <w:top w:w="0" w:type="dxa"/>
              <w:left w:w="108" w:type="dxa"/>
              <w:bottom w:w="0" w:type="dxa"/>
              <w:right w:w="108" w:type="dxa"/>
            </w:tcMar>
          </w:tcPr>
          <w:p w:rsidR="007D78F2" w:rsidRPr="001268B4" w:rsidRDefault="007D78F2" w:rsidP="0054244A">
            <w:pPr>
              <w:pStyle w:val="NormalWeb"/>
              <w:spacing w:line="360" w:lineRule="atLeast"/>
              <w:jc w:val="center"/>
              <w:rPr>
                <w:lang w:val="es-ES"/>
              </w:rPr>
            </w:pPr>
            <w:r w:rsidRPr="001268B4">
              <w:rPr>
                <w:lang w:val="es-ES"/>
              </w:rPr>
              <w:lastRenderedPageBreak/>
              <w:t>PHÒNG GD&amp;ĐT TX ĐÔNG TRIỀU</w:t>
            </w:r>
          </w:p>
        </w:tc>
        <w:tc>
          <w:tcPr>
            <w:tcW w:w="5528" w:type="dxa"/>
            <w:shd w:val="clear" w:color="auto" w:fill="FFFFFF"/>
            <w:tcMar>
              <w:top w:w="0" w:type="dxa"/>
              <w:left w:w="108" w:type="dxa"/>
              <w:bottom w:w="0" w:type="dxa"/>
              <w:right w:w="108" w:type="dxa"/>
            </w:tcMar>
          </w:tcPr>
          <w:p w:rsidR="007D78F2" w:rsidRPr="001268B4" w:rsidRDefault="007D78F2" w:rsidP="0054244A">
            <w:pPr>
              <w:pStyle w:val="NormalWeb"/>
              <w:spacing w:line="360" w:lineRule="atLeast"/>
              <w:rPr>
                <w:lang w:val="es-ES"/>
              </w:rPr>
            </w:pPr>
            <w:r w:rsidRPr="001268B4">
              <w:rPr>
                <w:rStyle w:val="Strong"/>
                <w:lang w:val="es-ES"/>
              </w:rPr>
              <w:t>CỘNG HÒA XÃ HỘI CHỦ NGHĨA VIỆT NAM</w:t>
            </w:r>
          </w:p>
        </w:tc>
      </w:tr>
      <w:tr w:rsidR="001268B4" w:rsidRPr="001268B4" w:rsidTr="0054244A">
        <w:tc>
          <w:tcPr>
            <w:tcW w:w="4140" w:type="dxa"/>
            <w:shd w:val="clear" w:color="auto" w:fill="FFFFFF"/>
            <w:tcMar>
              <w:top w:w="0" w:type="dxa"/>
              <w:left w:w="108" w:type="dxa"/>
              <w:bottom w:w="0" w:type="dxa"/>
              <w:right w:w="108" w:type="dxa"/>
            </w:tcMar>
          </w:tcPr>
          <w:p w:rsidR="007D78F2" w:rsidRPr="001268B4" w:rsidRDefault="007D78F2" w:rsidP="001974EC">
            <w:pPr>
              <w:pStyle w:val="NormalWeb"/>
              <w:spacing w:line="360" w:lineRule="atLeast"/>
              <w:jc w:val="center"/>
              <w:rPr>
                <w:lang w:val="es-ES"/>
              </w:rPr>
            </w:pPr>
            <w:r w:rsidRPr="001268B4">
              <w:rPr>
                <w:rStyle w:val="Strong"/>
                <w:lang w:val="es-ES"/>
              </w:rPr>
              <w:t xml:space="preserve">TRƯỜNG TIỂU HỌC </w:t>
            </w:r>
            <w:r w:rsidR="000E21DB" w:rsidRPr="001268B4">
              <w:rPr>
                <w:rStyle w:val="Strong"/>
                <w:lang w:val="es-ES"/>
              </w:rPr>
              <w:t>YÊN ĐỨC</w:t>
            </w:r>
          </w:p>
        </w:tc>
        <w:tc>
          <w:tcPr>
            <w:tcW w:w="5528" w:type="dxa"/>
            <w:shd w:val="clear" w:color="auto" w:fill="FFFFFF"/>
            <w:tcMar>
              <w:top w:w="0" w:type="dxa"/>
              <w:left w:w="108" w:type="dxa"/>
              <w:bottom w:w="0" w:type="dxa"/>
              <w:right w:w="108" w:type="dxa"/>
            </w:tcMar>
          </w:tcPr>
          <w:p w:rsidR="007D78F2" w:rsidRPr="001268B4" w:rsidRDefault="00677F24" w:rsidP="0054244A">
            <w:pPr>
              <w:pStyle w:val="NormalWeb"/>
              <w:spacing w:line="360" w:lineRule="atLeast"/>
              <w:jc w:val="center"/>
            </w:pPr>
            <w:r>
              <w:rPr>
                <w:b/>
                <w:i/>
                <w:noProof/>
                <w:sz w:val="26"/>
                <w:szCs w:val="26"/>
              </w:rPr>
              <w:pict>
                <v:line id="_x0000_s1030" style="position:absolute;left:0;text-align:left;z-index:251664384;mso-position-horizontal-relative:text;mso-position-vertical-relative:text" from="54pt,17.05pt" to="3in,17.05pt"/>
              </w:pict>
            </w:r>
            <w:r w:rsidR="007D78F2" w:rsidRPr="001268B4">
              <w:rPr>
                <w:sz w:val="28"/>
                <w:szCs w:val="28"/>
              </w:rPr>
              <w:t>Độc lập - Tự do - Hạnh phúc</w:t>
            </w:r>
          </w:p>
        </w:tc>
      </w:tr>
      <w:tr w:rsidR="001268B4" w:rsidRPr="001268B4" w:rsidTr="0054244A">
        <w:tc>
          <w:tcPr>
            <w:tcW w:w="4140" w:type="dxa"/>
            <w:shd w:val="clear" w:color="auto" w:fill="FFFFFF"/>
            <w:tcMar>
              <w:top w:w="0" w:type="dxa"/>
              <w:left w:w="108" w:type="dxa"/>
              <w:bottom w:w="0" w:type="dxa"/>
              <w:right w:w="108" w:type="dxa"/>
            </w:tcMar>
          </w:tcPr>
          <w:p w:rsidR="001974EC" w:rsidRPr="001268B4" w:rsidRDefault="00677F24" w:rsidP="0054244A">
            <w:pPr>
              <w:jc w:val="center"/>
            </w:pPr>
            <w:r>
              <w:rPr>
                <w:noProof/>
              </w:rPr>
              <w:pict>
                <v:line id="_x0000_s1029" style="position:absolute;left:0;text-align:left;z-index:251663360;mso-position-horizontal-relative:text;mso-position-vertical-relative:text" from="46.2pt,2.95pt" to="136.2pt,2.95pt"/>
              </w:pict>
            </w:r>
          </w:p>
          <w:p w:rsidR="007D78F2" w:rsidRPr="001268B4" w:rsidRDefault="007D78F2" w:rsidP="001974EC">
            <w:pPr>
              <w:jc w:val="center"/>
              <w:rPr>
                <w:lang w:val="vi-VN"/>
              </w:rPr>
            </w:pPr>
            <w:r w:rsidRPr="001268B4">
              <w:t>Số:          /KH-TH</w:t>
            </w:r>
            <w:r w:rsidR="006D6608" w:rsidRPr="001268B4">
              <w:rPr>
                <w:lang w:val="vi-VN"/>
              </w:rPr>
              <w:t>YĐ</w:t>
            </w:r>
          </w:p>
        </w:tc>
        <w:tc>
          <w:tcPr>
            <w:tcW w:w="5528" w:type="dxa"/>
            <w:shd w:val="clear" w:color="auto" w:fill="FFFFFF"/>
            <w:tcMar>
              <w:top w:w="0" w:type="dxa"/>
              <w:left w:w="108" w:type="dxa"/>
              <w:bottom w:w="0" w:type="dxa"/>
              <w:right w:w="108" w:type="dxa"/>
            </w:tcMar>
          </w:tcPr>
          <w:p w:rsidR="001974EC" w:rsidRPr="001268B4" w:rsidRDefault="007D78F2" w:rsidP="0054244A">
            <w:pPr>
              <w:pStyle w:val="NormalWeb"/>
              <w:spacing w:before="0" w:beforeAutospacing="0" w:after="0" w:afterAutospacing="0" w:line="360" w:lineRule="atLeast"/>
              <w:ind w:right="88"/>
              <w:rPr>
                <w:b/>
                <w:i/>
                <w:sz w:val="26"/>
                <w:szCs w:val="26"/>
              </w:rPr>
            </w:pPr>
            <w:r w:rsidRPr="001268B4">
              <w:rPr>
                <w:b/>
                <w:i/>
                <w:sz w:val="26"/>
                <w:szCs w:val="26"/>
              </w:rPr>
              <w:t xml:space="preserve">        </w:t>
            </w:r>
          </w:p>
          <w:p w:rsidR="007D78F2" w:rsidRPr="001268B4" w:rsidRDefault="000E21DB" w:rsidP="001974EC">
            <w:pPr>
              <w:pStyle w:val="NormalWeb"/>
              <w:spacing w:before="0" w:beforeAutospacing="0" w:after="0" w:afterAutospacing="0" w:line="360" w:lineRule="atLeast"/>
              <w:ind w:right="88"/>
              <w:jc w:val="center"/>
              <w:rPr>
                <w:b/>
                <w:i/>
                <w:sz w:val="26"/>
                <w:szCs w:val="26"/>
              </w:rPr>
            </w:pPr>
            <w:r w:rsidRPr="001268B4">
              <w:rPr>
                <w:i/>
                <w:sz w:val="26"/>
                <w:szCs w:val="26"/>
              </w:rPr>
              <w:t>Yên Đức</w:t>
            </w:r>
            <w:r w:rsidR="007D78F2" w:rsidRPr="001268B4">
              <w:rPr>
                <w:i/>
                <w:sz w:val="26"/>
                <w:szCs w:val="26"/>
              </w:rPr>
              <w:t>, ngày 19 tháng 9 năm 2018</w:t>
            </w:r>
          </w:p>
        </w:tc>
      </w:tr>
    </w:tbl>
    <w:p w:rsidR="007D78F2" w:rsidRPr="001268B4" w:rsidRDefault="007D78F2" w:rsidP="007D78F2">
      <w:pPr>
        <w:jc w:val="center"/>
        <w:rPr>
          <w:b/>
          <w:bCs/>
          <w:sz w:val="28"/>
          <w:szCs w:val="28"/>
        </w:rPr>
      </w:pPr>
    </w:p>
    <w:p w:rsidR="007D78F2" w:rsidRPr="001268B4" w:rsidRDefault="007D78F2" w:rsidP="007D78F2">
      <w:pPr>
        <w:jc w:val="center"/>
        <w:rPr>
          <w:b/>
          <w:bCs/>
          <w:sz w:val="28"/>
          <w:szCs w:val="28"/>
        </w:rPr>
      </w:pPr>
      <w:r w:rsidRPr="001268B4">
        <w:rPr>
          <w:b/>
          <w:bCs/>
          <w:sz w:val="28"/>
          <w:szCs w:val="28"/>
        </w:rPr>
        <w:t>KẾ HOẠCH</w:t>
      </w:r>
    </w:p>
    <w:p w:rsidR="001974EC" w:rsidRPr="001268B4" w:rsidRDefault="007D78F2" w:rsidP="007D78F2">
      <w:pPr>
        <w:jc w:val="center"/>
        <w:rPr>
          <w:b/>
          <w:sz w:val="28"/>
          <w:szCs w:val="28"/>
        </w:rPr>
      </w:pPr>
      <w:r w:rsidRPr="001268B4">
        <w:rPr>
          <w:b/>
          <w:sz w:val="28"/>
          <w:szCs w:val="28"/>
        </w:rPr>
        <w:t>Triển khai Chương trình phòng, chống bạo lực học đường</w:t>
      </w:r>
    </w:p>
    <w:p w:rsidR="007D78F2" w:rsidRPr="001268B4" w:rsidRDefault="007D78F2" w:rsidP="007D78F2">
      <w:pPr>
        <w:jc w:val="center"/>
        <w:rPr>
          <w:b/>
          <w:sz w:val="28"/>
          <w:szCs w:val="28"/>
        </w:rPr>
      </w:pPr>
      <w:r w:rsidRPr="001268B4">
        <w:rPr>
          <w:b/>
          <w:sz w:val="28"/>
          <w:szCs w:val="28"/>
        </w:rPr>
        <w:t xml:space="preserve"> trong trường học</w:t>
      </w:r>
      <w:r w:rsidR="001974EC" w:rsidRPr="001268B4">
        <w:rPr>
          <w:b/>
          <w:sz w:val="28"/>
          <w:szCs w:val="28"/>
        </w:rPr>
        <w:t xml:space="preserve"> </w:t>
      </w:r>
      <w:r w:rsidRPr="001268B4">
        <w:rPr>
          <w:b/>
          <w:sz w:val="28"/>
          <w:szCs w:val="28"/>
        </w:rPr>
        <w:t>giai đoạn 2018 - 2021</w:t>
      </w:r>
    </w:p>
    <w:p w:rsidR="007D78F2" w:rsidRPr="001268B4" w:rsidRDefault="00677F24" w:rsidP="007D78F2">
      <w:pPr>
        <w:jc w:val="center"/>
        <w:rPr>
          <w:b/>
          <w:bCs/>
          <w:sz w:val="28"/>
          <w:szCs w:val="28"/>
        </w:rPr>
      </w:pPr>
      <w:r>
        <w:rPr>
          <w:b/>
          <w:noProof/>
          <w:sz w:val="28"/>
          <w:szCs w:val="28"/>
        </w:rPr>
        <w:pict>
          <v:line id="_x0000_s1031" style="position:absolute;left:0;text-align:left;z-index:251665408" from="180pt,.7pt" to="297pt,.7pt"/>
        </w:pict>
      </w:r>
    </w:p>
    <w:p w:rsidR="007D78F2" w:rsidRPr="001268B4" w:rsidRDefault="007D78F2" w:rsidP="007D78F2">
      <w:pPr>
        <w:spacing w:line="300" w:lineRule="auto"/>
        <w:ind w:firstLine="720"/>
        <w:jc w:val="both"/>
        <w:rPr>
          <w:bCs/>
          <w:sz w:val="28"/>
          <w:szCs w:val="28"/>
        </w:rPr>
      </w:pPr>
      <w:r w:rsidRPr="001268B4">
        <w:rPr>
          <w:bCs/>
          <w:sz w:val="28"/>
          <w:szCs w:val="28"/>
        </w:rPr>
        <w:t xml:space="preserve">Căn cứ </w:t>
      </w:r>
      <w:r w:rsidRPr="001268B4">
        <w:rPr>
          <w:sz w:val="28"/>
          <w:szCs w:val="28"/>
        </w:rPr>
        <w:t xml:space="preserve">công văn số </w:t>
      </w:r>
      <w:r w:rsidRPr="001268B4">
        <w:rPr>
          <w:rStyle w:val="Strong"/>
          <w:b w:val="0"/>
          <w:sz w:val="28"/>
          <w:szCs w:val="28"/>
        </w:rPr>
        <w:t>929/KH-</w:t>
      </w:r>
      <w:r w:rsidRPr="001268B4">
        <w:rPr>
          <w:rStyle w:val="Strong"/>
          <w:b w:val="0"/>
          <w:sz w:val="28"/>
          <w:szCs w:val="28"/>
          <w:lang w:val="vi-VN"/>
        </w:rPr>
        <w:t>PGDĐT</w:t>
      </w:r>
      <w:r w:rsidRPr="001268B4">
        <w:rPr>
          <w:sz w:val="28"/>
          <w:szCs w:val="28"/>
        </w:rPr>
        <w:t xml:space="preserve"> ngày 14/9/2018 của phòng GD&amp;ĐT thị xã Đông Triều về </w:t>
      </w:r>
      <w:r w:rsidRPr="001268B4">
        <w:rPr>
          <w:sz w:val="28"/>
          <w:szCs w:val="28"/>
          <w:lang w:val="vi-VN"/>
        </w:rPr>
        <w:t xml:space="preserve">kế hoạch phòng chống bạo lực học đường </w:t>
      </w:r>
      <w:r w:rsidRPr="001268B4">
        <w:rPr>
          <w:sz w:val="28"/>
          <w:szCs w:val="28"/>
        </w:rPr>
        <w:t>trong các trường MN, TH, THCS trên địa bàn thị xã Đông Triều giai đoạn 2018- 2021;</w:t>
      </w:r>
    </w:p>
    <w:p w:rsidR="007D78F2" w:rsidRPr="001268B4" w:rsidRDefault="007D78F2" w:rsidP="007D78F2">
      <w:pPr>
        <w:spacing w:line="300" w:lineRule="auto"/>
        <w:ind w:firstLine="720"/>
        <w:jc w:val="both"/>
        <w:rPr>
          <w:sz w:val="28"/>
          <w:szCs w:val="28"/>
        </w:rPr>
      </w:pPr>
      <w:r w:rsidRPr="001268B4">
        <w:rPr>
          <w:sz w:val="28"/>
          <w:szCs w:val="28"/>
        </w:rPr>
        <w:t>Căn cứ tình hình thực tế nhà trường,</w:t>
      </w:r>
    </w:p>
    <w:p w:rsidR="007D78F2" w:rsidRPr="001268B4" w:rsidRDefault="007D78F2" w:rsidP="007D78F2">
      <w:pPr>
        <w:spacing w:line="300" w:lineRule="auto"/>
        <w:ind w:firstLine="720"/>
        <w:jc w:val="both"/>
        <w:rPr>
          <w:sz w:val="28"/>
          <w:szCs w:val="28"/>
        </w:rPr>
      </w:pPr>
      <w:r w:rsidRPr="001268B4">
        <w:rPr>
          <w:sz w:val="28"/>
          <w:szCs w:val="28"/>
        </w:rPr>
        <w:t xml:space="preserve">Trường Tiểu học </w:t>
      </w:r>
      <w:r w:rsidR="000E21DB" w:rsidRPr="001268B4">
        <w:rPr>
          <w:sz w:val="28"/>
          <w:szCs w:val="28"/>
        </w:rPr>
        <w:t>Yên Đức</w:t>
      </w:r>
      <w:r w:rsidRPr="001268B4">
        <w:rPr>
          <w:sz w:val="28"/>
          <w:szCs w:val="28"/>
        </w:rPr>
        <w:t xml:space="preserve"> xây dựng Kế hoạch thực hiện công tác phòng, chống </w:t>
      </w:r>
      <w:r w:rsidRPr="001268B4">
        <w:rPr>
          <w:sz w:val="28"/>
          <w:szCs w:val="28"/>
          <w:lang w:val="vi-VN"/>
        </w:rPr>
        <w:t xml:space="preserve">bạo lực học đường </w:t>
      </w:r>
      <w:r w:rsidRPr="001268B4">
        <w:rPr>
          <w:sz w:val="28"/>
          <w:szCs w:val="28"/>
        </w:rPr>
        <w:t>giai đoạn 2018 - 2021 như sau:</w:t>
      </w:r>
    </w:p>
    <w:p w:rsidR="007D78F2" w:rsidRPr="001268B4" w:rsidRDefault="007D78F2" w:rsidP="007D78F2">
      <w:pPr>
        <w:autoSpaceDE w:val="0"/>
        <w:autoSpaceDN w:val="0"/>
        <w:adjustRightInd w:val="0"/>
        <w:spacing w:line="300" w:lineRule="auto"/>
        <w:jc w:val="both"/>
        <w:rPr>
          <w:rStyle w:val="Strong"/>
          <w:b w:val="0"/>
          <w:bCs w:val="0"/>
          <w:sz w:val="28"/>
          <w:szCs w:val="28"/>
          <w:lang w:val="vi-VN"/>
        </w:rPr>
      </w:pPr>
      <w:r w:rsidRPr="001268B4">
        <w:rPr>
          <w:rStyle w:val="Strong"/>
          <w:sz w:val="28"/>
          <w:szCs w:val="28"/>
          <w:lang w:val="vi-VN"/>
        </w:rPr>
        <w:t xml:space="preserve">         I. Mục đích, yêu cầu:</w:t>
      </w:r>
    </w:p>
    <w:p w:rsidR="007D78F2" w:rsidRPr="001268B4" w:rsidRDefault="007D78F2" w:rsidP="007D78F2">
      <w:pPr>
        <w:pStyle w:val="NormalWeb"/>
        <w:spacing w:before="0" w:beforeAutospacing="0" w:after="0" w:afterAutospacing="0" w:line="300" w:lineRule="auto"/>
        <w:ind w:firstLine="709"/>
        <w:jc w:val="both"/>
        <w:rPr>
          <w:rStyle w:val="Strong"/>
          <w:sz w:val="28"/>
          <w:szCs w:val="28"/>
          <w:lang w:val="vi-VN"/>
        </w:rPr>
      </w:pPr>
      <w:r w:rsidRPr="001268B4">
        <w:rPr>
          <w:rStyle w:val="Strong"/>
          <w:sz w:val="28"/>
          <w:szCs w:val="28"/>
          <w:lang w:val="vi-VN"/>
        </w:rPr>
        <w:t>1. Mục đích</w:t>
      </w:r>
    </w:p>
    <w:p w:rsidR="007D78F2" w:rsidRPr="001268B4" w:rsidRDefault="007D78F2" w:rsidP="007D78F2">
      <w:pPr>
        <w:spacing w:line="300" w:lineRule="auto"/>
        <w:ind w:firstLine="720"/>
        <w:jc w:val="both"/>
        <w:rPr>
          <w:sz w:val="28"/>
          <w:szCs w:val="28"/>
          <w:lang w:val="vi-VN"/>
        </w:rPr>
      </w:pPr>
      <w:r w:rsidRPr="001268B4">
        <w:rPr>
          <w:rStyle w:val="Strong"/>
          <w:b w:val="0"/>
          <w:sz w:val="28"/>
          <w:szCs w:val="28"/>
          <w:lang w:val="vi-VN"/>
        </w:rPr>
        <w:t>Tăng cường công tác quản lí</w:t>
      </w:r>
      <w:r w:rsidRPr="001268B4">
        <w:rPr>
          <w:sz w:val="28"/>
          <w:szCs w:val="28"/>
          <w:lang w:val="vi-VN"/>
        </w:rPr>
        <w:t>, chỉ đạo nhằm khắc phục tình trạng bạo lực học đường và những hành vi vi phạm đạo đức, lối sống của nhà giáo và học sinh trong và ngoài trường học;</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Không ngừng  nâng cao  nhận thức của cán bộ, giáo viên, nhân viên, học sinh nghiêm chỉnh chấp hành pháp luật, nội quy, quy chế nhà trường. Chủ động, giữ gìn danh dự của nhà trường và có hành vi, đạo đức, lối sống lành mạnh trong mối quan hệ giữa thầy cô, bạn bè và mọi người xung quanh.  </w:t>
      </w:r>
    </w:p>
    <w:p w:rsidR="007D78F2" w:rsidRPr="001268B4" w:rsidRDefault="007D78F2" w:rsidP="007D78F2">
      <w:pPr>
        <w:spacing w:line="300" w:lineRule="auto"/>
        <w:ind w:firstLine="720"/>
        <w:jc w:val="both"/>
        <w:rPr>
          <w:sz w:val="28"/>
          <w:szCs w:val="28"/>
          <w:lang w:val="vi-VN"/>
        </w:rPr>
      </w:pPr>
      <w:r w:rsidRPr="001268B4">
        <w:rPr>
          <w:sz w:val="28"/>
          <w:szCs w:val="28"/>
          <w:lang w:val="vi-VN"/>
        </w:rPr>
        <w:t>Nêu cao tinh thần trách nhiệm để góp phần xây dựng môi trường giáo dục an toàn; tiếp tục tổ chức hoạt động có hiệu quả, sáng tạo phong trào xây dựng “Trường học thân thiện, học sinh tích cực” và các phong trào thi đua khác của Ngành.</w:t>
      </w:r>
    </w:p>
    <w:p w:rsidR="007D78F2" w:rsidRPr="001268B4" w:rsidRDefault="007D78F2" w:rsidP="007D78F2">
      <w:pPr>
        <w:spacing w:line="300" w:lineRule="auto"/>
        <w:ind w:firstLine="720"/>
        <w:jc w:val="both"/>
        <w:rPr>
          <w:rStyle w:val="Strong"/>
          <w:sz w:val="28"/>
          <w:szCs w:val="28"/>
          <w:lang w:val="vi-VN"/>
        </w:rPr>
      </w:pPr>
      <w:r w:rsidRPr="001268B4">
        <w:rPr>
          <w:rStyle w:val="Strong"/>
          <w:sz w:val="28"/>
          <w:szCs w:val="28"/>
          <w:lang w:val="vi-VN"/>
        </w:rPr>
        <w:t>2. Yêu cầu:</w:t>
      </w:r>
    </w:p>
    <w:p w:rsidR="007D78F2" w:rsidRPr="001268B4" w:rsidRDefault="007D78F2" w:rsidP="007D78F2">
      <w:pPr>
        <w:spacing w:line="300" w:lineRule="auto"/>
        <w:ind w:firstLine="720"/>
        <w:jc w:val="both"/>
        <w:rPr>
          <w:sz w:val="28"/>
          <w:szCs w:val="28"/>
          <w:lang w:val="vi-VN"/>
        </w:rPr>
      </w:pPr>
      <w:r w:rsidRPr="001268B4">
        <w:rPr>
          <w:sz w:val="28"/>
          <w:szCs w:val="28"/>
          <w:lang w:val="vi-VN"/>
        </w:rPr>
        <w:t>Công tác “</w:t>
      </w:r>
      <w:r w:rsidRPr="001268B4">
        <w:rPr>
          <w:i/>
          <w:sz w:val="28"/>
          <w:szCs w:val="28"/>
          <w:lang w:val="vi-VN"/>
        </w:rPr>
        <w:t>phòng chống bạo lực học đường</w:t>
      </w:r>
      <w:r w:rsidRPr="001268B4">
        <w:rPr>
          <w:sz w:val="28"/>
          <w:szCs w:val="28"/>
          <w:lang w:val="vi-VN"/>
        </w:rPr>
        <w:t>”  được tuyên truyền, giáo dục và tổ chức triển khai sâu rộng trong đội ngũ cán bộ, giáo viên, nhân viên, học sinh và phụ huynh học sinh (PHHS). Đây là một trong những nhiệm vụ trọng tâm của năm học và cũng là căn cứ để đánh giá thi đua đối với tập thể, cá nhân học sinh cũng như cán bộ, giáo viên, nhân viên trong nhà trường;</w:t>
      </w:r>
    </w:p>
    <w:p w:rsidR="007D78F2" w:rsidRPr="001268B4" w:rsidRDefault="007D78F2" w:rsidP="007D78F2">
      <w:pPr>
        <w:spacing w:line="300" w:lineRule="auto"/>
        <w:ind w:firstLine="720"/>
        <w:jc w:val="both"/>
        <w:rPr>
          <w:sz w:val="28"/>
          <w:szCs w:val="28"/>
          <w:lang w:val="vi-VN"/>
        </w:rPr>
      </w:pPr>
      <w:r w:rsidRPr="001268B4">
        <w:rPr>
          <w:sz w:val="28"/>
          <w:szCs w:val="28"/>
          <w:lang w:val="vi-VN"/>
        </w:rPr>
        <w:t>Trường tổ chức các buổi hoạt động ngoại khóa 2 lần/ năm học có nội dung tuyên truyền phòng, chống bạo lực học đường để trang bị kiến thức cho học sinh và công khai kế hoạch, kênh tiếp nhận thông tin về bạo lực học đường; có phương án hỗ trợ kịp thời khi có học sinh bị bạo lực học đường;</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Trường xây dựng và triển khai thực hiện bộ quy tắc ứng xử văn hóa trong </w:t>
      </w:r>
    </w:p>
    <w:p w:rsidR="007D78F2" w:rsidRPr="001268B4" w:rsidRDefault="007D78F2" w:rsidP="007D78F2">
      <w:pPr>
        <w:spacing w:line="300" w:lineRule="auto"/>
        <w:jc w:val="both"/>
        <w:rPr>
          <w:sz w:val="28"/>
          <w:szCs w:val="28"/>
          <w:lang w:val="vi-VN"/>
        </w:rPr>
      </w:pPr>
      <w:r w:rsidRPr="001268B4">
        <w:rPr>
          <w:sz w:val="28"/>
          <w:szCs w:val="28"/>
          <w:lang w:val="vi-VN"/>
        </w:rPr>
        <w:lastRenderedPageBreak/>
        <w:t xml:space="preserve">trường học và tham mưu với cấp ủy, chính quyền </w:t>
      </w:r>
      <w:r w:rsidR="001974EC" w:rsidRPr="001268B4">
        <w:rPr>
          <w:sz w:val="28"/>
          <w:szCs w:val="28"/>
          <w:lang w:val="vi-VN"/>
        </w:rPr>
        <w:t xml:space="preserve">xã </w:t>
      </w:r>
      <w:r w:rsidR="000E21DB" w:rsidRPr="001268B4">
        <w:rPr>
          <w:sz w:val="28"/>
          <w:szCs w:val="28"/>
          <w:lang w:val="vi-VN"/>
        </w:rPr>
        <w:t>Yên Đức</w:t>
      </w:r>
      <w:r w:rsidRPr="001268B4">
        <w:rPr>
          <w:sz w:val="28"/>
          <w:szCs w:val="28"/>
          <w:lang w:val="vi-VN"/>
        </w:rPr>
        <w:t>, phối hợp chặt chẽ với công an và các tổ chức, đoàn thể các xã, thị trấn để nâng cao hiệu quả công tác tuyên truyền phòng chống bạo lực học đường trong học sinh, phòng ngừa, ngăn chặn, xử lý các vụ việc bạo lực học đường.</w:t>
      </w:r>
      <w:r w:rsidRPr="001268B4">
        <w:rPr>
          <w:b/>
          <w:spacing w:val="-4"/>
          <w:sz w:val="28"/>
          <w:szCs w:val="28"/>
          <w:lang w:val="vi-VN"/>
        </w:rPr>
        <w:t xml:space="preserve"> </w:t>
      </w:r>
    </w:p>
    <w:p w:rsidR="007D78F2" w:rsidRPr="001268B4" w:rsidRDefault="007D78F2" w:rsidP="007D78F2">
      <w:pPr>
        <w:spacing w:line="300" w:lineRule="auto"/>
        <w:ind w:firstLine="720"/>
        <w:jc w:val="both"/>
        <w:rPr>
          <w:b/>
          <w:spacing w:val="-22"/>
          <w:sz w:val="28"/>
          <w:szCs w:val="28"/>
          <w:lang w:val="vi-VN"/>
        </w:rPr>
      </w:pPr>
      <w:r w:rsidRPr="001268B4">
        <w:rPr>
          <w:b/>
          <w:spacing w:val="-22"/>
          <w:sz w:val="28"/>
          <w:szCs w:val="28"/>
          <w:lang w:val="vi-VN"/>
        </w:rPr>
        <w:t>II. Nội dung, giải pháp tăng cường phòng, chống bạo lực học đường:</w:t>
      </w:r>
    </w:p>
    <w:p w:rsidR="007D78F2" w:rsidRPr="001268B4" w:rsidRDefault="007D78F2" w:rsidP="007D78F2">
      <w:pPr>
        <w:spacing w:line="300" w:lineRule="auto"/>
        <w:ind w:firstLine="374"/>
        <w:jc w:val="both"/>
        <w:rPr>
          <w:b/>
          <w:sz w:val="28"/>
          <w:szCs w:val="28"/>
          <w:lang w:val="vi-VN"/>
        </w:rPr>
      </w:pPr>
      <w:r w:rsidRPr="001268B4">
        <w:rPr>
          <w:b/>
          <w:sz w:val="28"/>
          <w:szCs w:val="28"/>
          <w:lang w:val="vi-VN"/>
        </w:rPr>
        <w:t xml:space="preserve">    </w:t>
      </w:r>
      <w:r w:rsidRPr="001268B4">
        <w:rPr>
          <w:b/>
          <w:sz w:val="28"/>
          <w:szCs w:val="28"/>
          <w:lang w:val="vi-VN"/>
        </w:rPr>
        <w:tab/>
        <w:t>1. Công tác chỉ đạo, quản lý</w:t>
      </w:r>
    </w:p>
    <w:p w:rsidR="007D78F2" w:rsidRPr="001268B4" w:rsidRDefault="007D78F2" w:rsidP="007D78F2">
      <w:pPr>
        <w:spacing w:line="300" w:lineRule="auto"/>
        <w:ind w:firstLine="720"/>
        <w:jc w:val="both"/>
        <w:rPr>
          <w:spacing w:val="-4"/>
          <w:sz w:val="28"/>
          <w:szCs w:val="28"/>
          <w:lang w:val="vi-VN"/>
        </w:rPr>
      </w:pPr>
      <w:r w:rsidRPr="001268B4">
        <w:rPr>
          <w:sz w:val="28"/>
          <w:szCs w:val="28"/>
          <w:lang w:val="vi-VN"/>
        </w:rPr>
        <w:t xml:space="preserve">Chỉ đạo trường xây dựng kế hoạch, triển khai thực hiện nội dung theo tinh thần Quyết định số 1501/QĐ-TTg ngày 28/8/2015 của Thủ tướng Chính phủ về Đề án </w:t>
      </w:r>
      <w:r w:rsidRPr="001268B4">
        <w:rPr>
          <w:spacing w:val="-4"/>
          <w:sz w:val="28"/>
          <w:szCs w:val="28"/>
          <w:lang w:val="vi-VN"/>
        </w:rPr>
        <w:t>“</w:t>
      </w:r>
      <w:r w:rsidRPr="001268B4">
        <w:rPr>
          <w:i/>
          <w:spacing w:val="-4"/>
          <w:sz w:val="28"/>
          <w:szCs w:val="28"/>
          <w:lang w:val="vi-VN"/>
        </w:rPr>
        <w:t>Tăng cường giáo dục lý tưởng cách mạng, đạo đức, lối sống cho thanh niên, thiếu niên và nhi đồng giai đoạn 2015-2020</w:t>
      </w:r>
      <w:r w:rsidRPr="001268B4">
        <w:rPr>
          <w:spacing w:val="-4"/>
          <w:sz w:val="28"/>
          <w:szCs w:val="28"/>
          <w:lang w:val="vi-VN"/>
        </w:rPr>
        <w:t xml:space="preserve">”; Chỉ thị 1537/ CT-BGD ĐT ngày 5/5/2014 của Bộ Giáo dục- Đào tạo về tăng cường và nâng cao hiệu quả một số hoạt động giáo dục cho học sinh, sinh viên trong các cơ sở giáo dục, đào tạo; </w:t>
      </w:r>
    </w:p>
    <w:p w:rsidR="007D78F2" w:rsidRPr="001268B4" w:rsidRDefault="007D78F2" w:rsidP="007D78F2">
      <w:pPr>
        <w:spacing w:line="300" w:lineRule="auto"/>
        <w:jc w:val="both"/>
        <w:rPr>
          <w:sz w:val="28"/>
          <w:szCs w:val="28"/>
          <w:lang w:val="vi-VN"/>
        </w:rPr>
      </w:pPr>
      <w:r w:rsidRPr="001268B4">
        <w:rPr>
          <w:sz w:val="28"/>
          <w:szCs w:val="28"/>
          <w:lang w:val="vi-VN"/>
        </w:rPr>
        <w:t xml:space="preserve">     </w:t>
      </w:r>
      <w:r w:rsidRPr="001268B4">
        <w:rPr>
          <w:sz w:val="28"/>
          <w:szCs w:val="28"/>
          <w:lang w:val="vi-VN"/>
        </w:rPr>
        <w:tab/>
        <w:t xml:space="preserve">Thực hiện sáng tạo có hiệu quả phong trào thi đua: </w:t>
      </w:r>
      <w:r w:rsidRPr="001268B4">
        <w:rPr>
          <w:rStyle w:val="Emphasis"/>
          <w:sz w:val="28"/>
          <w:lang w:val="vi-VN"/>
        </w:rPr>
        <w:t>“Xây dựng trường học thân thiện, học sinh tích cực</w:t>
      </w:r>
      <w:r w:rsidRPr="001268B4">
        <w:rPr>
          <w:sz w:val="28"/>
          <w:szCs w:val="28"/>
          <w:lang w:val="vi-VN"/>
        </w:rPr>
        <w:t>” và cuộc vận động: “</w:t>
      </w:r>
      <w:r w:rsidRPr="001268B4">
        <w:rPr>
          <w:rStyle w:val="Emphasis"/>
          <w:sz w:val="28"/>
          <w:lang w:val="vi-VN"/>
        </w:rPr>
        <w:t>Mỗi Thầy cô giáo là một tấm gương đạo đức, tự học, sáng tạo</w:t>
      </w:r>
      <w:r w:rsidRPr="001268B4">
        <w:rPr>
          <w:sz w:val="28"/>
          <w:szCs w:val="28"/>
          <w:lang w:val="vi-VN"/>
        </w:rPr>
        <w:t>”; cuộc vận động “</w:t>
      </w:r>
      <w:r w:rsidRPr="001268B4">
        <w:rPr>
          <w:i/>
          <w:sz w:val="28"/>
          <w:szCs w:val="28"/>
          <w:lang w:val="vi-VN"/>
        </w:rPr>
        <w:t xml:space="preserve">Học tập và làm theo tấm gương đạo đức Hồ Chí Minh”; cuộc vận động “Dân chủ, kỷ cương, tình thương, trách nhiệm”; </w:t>
      </w:r>
      <w:r w:rsidRPr="001268B4">
        <w:rPr>
          <w:sz w:val="28"/>
          <w:szCs w:val="28"/>
          <w:lang w:val="vi-VN"/>
        </w:rPr>
        <w:t>trong nhà trường.</w:t>
      </w:r>
    </w:p>
    <w:p w:rsidR="007D78F2" w:rsidRPr="001268B4" w:rsidRDefault="007D78F2" w:rsidP="007D78F2">
      <w:pPr>
        <w:pStyle w:val="NormalWeb"/>
        <w:spacing w:before="0" w:beforeAutospacing="0" w:after="0" w:afterAutospacing="0" w:line="300" w:lineRule="auto"/>
        <w:ind w:firstLine="720"/>
        <w:jc w:val="both"/>
        <w:rPr>
          <w:b/>
          <w:sz w:val="28"/>
          <w:szCs w:val="28"/>
          <w:lang w:val="vi-VN"/>
        </w:rPr>
      </w:pPr>
      <w:r w:rsidRPr="001268B4">
        <w:rPr>
          <w:b/>
          <w:sz w:val="28"/>
          <w:szCs w:val="28"/>
          <w:lang w:val="vi-VN"/>
        </w:rPr>
        <w:t>2. Các nội dung và giải pháp thực hiện:</w:t>
      </w:r>
    </w:p>
    <w:p w:rsidR="007D78F2" w:rsidRPr="001268B4" w:rsidRDefault="007D78F2" w:rsidP="007D78F2">
      <w:pPr>
        <w:spacing w:line="300" w:lineRule="auto"/>
        <w:ind w:firstLine="720"/>
        <w:jc w:val="both"/>
        <w:rPr>
          <w:i/>
          <w:sz w:val="28"/>
          <w:szCs w:val="28"/>
          <w:lang w:val="vi-VN"/>
        </w:rPr>
      </w:pPr>
      <w:r w:rsidRPr="001268B4">
        <w:rPr>
          <w:i/>
          <w:sz w:val="28"/>
          <w:szCs w:val="28"/>
          <w:lang w:val="vi-VN"/>
        </w:rPr>
        <w:t>2.1. Đẩy mạnh công tác tuyên truyền về phòng, chống bạo lực học đường:</w:t>
      </w:r>
    </w:p>
    <w:p w:rsidR="007D78F2" w:rsidRPr="001268B4" w:rsidRDefault="007D78F2" w:rsidP="007D78F2">
      <w:pPr>
        <w:spacing w:line="300" w:lineRule="auto"/>
        <w:ind w:firstLine="720"/>
        <w:jc w:val="both"/>
        <w:rPr>
          <w:sz w:val="28"/>
          <w:szCs w:val="28"/>
          <w:lang w:val="vi-VN"/>
        </w:rPr>
      </w:pPr>
      <w:r w:rsidRPr="001268B4">
        <w:rPr>
          <w:sz w:val="28"/>
          <w:szCs w:val="28"/>
          <w:lang w:val="vi-VN"/>
        </w:rPr>
        <w:t>Tiếp tục triển khai quán triệt đầy đủ nội dung các văn bản chỉ đạo của Ngành, của thị ủy, Sở Giáo dục và Đào tạo tỉnh Quảng Ninh; việc triển khai cần phải được xây dựng kế hoạch cụ thể cho từng nội dung, thời gian thực hiện, người thực hiện, hình thức tổ chức thực hiện và thủ trưởng đơn vị phải phê duyệt kế hoạch, đôn đốc theo dõi kiểm tra thường xuyên;</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 Tổ chức ký cam kết giữa GVCN, cha mẹ học sinh và học sinh về việc “</w:t>
      </w:r>
      <w:r w:rsidRPr="001268B4">
        <w:rPr>
          <w:i/>
          <w:sz w:val="28"/>
          <w:szCs w:val="28"/>
          <w:lang w:val="vi-VN"/>
        </w:rPr>
        <w:t>Nói không với hành vi bạo lực học đường</w:t>
      </w:r>
      <w:r w:rsidRPr="001268B4">
        <w:rPr>
          <w:sz w:val="28"/>
          <w:szCs w:val="28"/>
          <w:lang w:val="vi-VN"/>
        </w:rPr>
        <w:t>” kèm theo các quy định xử lý cụ thể;</w:t>
      </w:r>
    </w:p>
    <w:p w:rsidR="007D78F2" w:rsidRPr="001268B4" w:rsidRDefault="007D78F2" w:rsidP="007D78F2">
      <w:pPr>
        <w:spacing w:line="300" w:lineRule="auto"/>
        <w:ind w:firstLine="720"/>
        <w:jc w:val="both"/>
        <w:rPr>
          <w:sz w:val="28"/>
          <w:szCs w:val="28"/>
          <w:lang w:val="vi-VN"/>
        </w:rPr>
      </w:pPr>
      <w:r w:rsidRPr="001268B4">
        <w:rPr>
          <w:sz w:val="28"/>
          <w:szCs w:val="28"/>
          <w:lang w:val="vi-VN"/>
        </w:rPr>
        <w:t>- Tăng cường việc tuyên truyền giáo dục pháp luật cho cán bộ, giáo viên và học sinh, thực hiện sống và làm việc theo pháp luật;</w:t>
      </w:r>
    </w:p>
    <w:p w:rsidR="007D78F2" w:rsidRPr="001268B4" w:rsidRDefault="007D78F2" w:rsidP="007D78F2">
      <w:pPr>
        <w:spacing w:line="300" w:lineRule="auto"/>
        <w:ind w:firstLine="720"/>
        <w:jc w:val="both"/>
        <w:rPr>
          <w:sz w:val="28"/>
          <w:szCs w:val="28"/>
          <w:lang w:val="vi-VN"/>
        </w:rPr>
      </w:pPr>
      <w:r w:rsidRPr="001268B4">
        <w:rPr>
          <w:sz w:val="28"/>
          <w:szCs w:val="28"/>
          <w:lang w:val="vi-VN"/>
        </w:rPr>
        <w:t>- Tổ chức cho học sinh được học tập, thảo luận, ký cam kết về nội quy, quy định của nhà trường về quyền và nhiệm vụ của người học sinh theo quy định của Điều lệ trường tiểu học. Giao cho GVCN các lớp thông qua sinh hoạt cuối tuần…. để thường xuyên tuyên truyền về nội quy, quy định của nhà trường. Đặc biệt quan tâm chú ý như:</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 Nghiêm cấm học sinh gây gỗ đánh nhau; </w:t>
      </w:r>
    </w:p>
    <w:p w:rsidR="007D78F2" w:rsidRPr="001268B4" w:rsidRDefault="007D78F2" w:rsidP="007D78F2">
      <w:pPr>
        <w:spacing w:line="300" w:lineRule="auto"/>
        <w:jc w:val="both"/>
        <w:rPr>
          <w:sz w:val="28"/>
          <w:szCs w:val="28"/>
          <w:lang w:val="vi-VN"/>
        </w:rPr>
      </w:pPr>
      <w:r w:rsidRPr="001268B4">
        <w:rPr>
          <w:sz w:val="28"/>
          <w:szCs w:val="28"/>
          <w:lang w:val="vi-VN"/>
        </w:rPr>
        <w:tab/>
        <w:t xml:space="preserve">+ Nghiêm cấm việc tàng trữ, sử dụng vũ khí, vật liệu nổ và các loại hung khí </w:t>
      </w:r>
    </w:p>
    <w:p w:rsidR="007D78F2" w:rsidRPr="001268B4" w:rsidRDefault="007D78F2" w:rsidP="007D78F2">
      <w:pPr>
        <w:spacing w:line="300" w:lineRule="auto"/>
        <w:jc w:val="both"/>
        <w:rPr>
          <w:sz w:val="28"/>
          <w:szCs w:val="28"/>
          <w:lang w:val="vi-VN"/>
        </w:rPr>
      </w:pPr>
      <w:r w:rsidRPr="001268B4">
        <w:rPr>
          <w:sz w:val="28"/>
          <w:szCs w:val="28"/>
          <w:lang w:val="vi-VN"/>
        </w:rPr>
        <w:t>có khả năng gây sát thương cao;</w:t>
      </w:r>
    </w:p>
    <w:p w:rsidR="007D78F2" w:rsidRPr="001268B4" w:rsidRDefault="007D78F2" w:rsidP="007D78F2">
      <w:pPr>
        <w:spacing w:line="300" w:lineRule="auto"/>
        <w:jc w:val="both"/>
        <w:rPr>
          <w:sz w:val="28"/>
          <w:szCs w:val="28"/>
          <w:lang w:val="vi-VN"/>
        </w:rPr>
      </w:pPr>
      <w:r w:rsidRPr="001268B4">
        <w:rPr>
          <w:sz w:val="28"/>
          <w:szCs w:val="28"/>
          <w:lang w:val="vi-VN"/>
        </w:rPr>
        <w:lastRenderedPageBreak/>
        <w:tab/>
        <w:t>+ Nghiêm cấm việc tự ý tổ chức đi chơi, tham quan, tắm ao hồ, sông suối, tham gia các trò chơi nguy hiểm, kích động bạo lực;</w:t>
      </w:r>
    </w:p>
    <w:p w:rsidR="007D78F2" w:rsidRPr="001268B4" w:rsidRDefault="007D78F2" w:rsidP="007D78F2">
      <w:pPr>
        <w:spacing w:line="300" w:lineRule="auto"/>
        <w:jc w:val="both"/>
        <w:rPr>
          <w:sz w:val="28"/>
          <w:szCs w:val="28"/>
          <w:lang w:val="vi-VN"/>
        </w:rPr>
      </w:pPr>
      <w:r w:rsidRPr="001268B4">
        <w:rPr>
          <w:sz w:val="28"/>
          <w:szCs w:val="28"/>
          <w:lang w:val="vi-VN"/>
        </w:rPr>
        <w:tab/>
        <w:t>- Thành lập và duy trì tốt hoạt động đội cờ đỏ nhằm thường xuyên kiểm tra việc chấp hành nội quy, quy định của học sinh hàng ngày. Cụ thể:</w:t>
      </w:r>
    </w:p>
    <w:p w:rsidR="007D78F2" w:rsidRPr="001268B4" w:rsidRDefault="007D78F2" w:rsidP="007D78F2">
      <w:pPr>
        <w:spacing w:line="300" w:lineRule="auto"/>
        <w:jc w:val="both"/>
        <w:rPr>
          <w:sz w:val="28"/>
          <w:szCs w:val="28"/>
          <w:lang w:val="vi-VN"/>
        </w:rPr>
      </w:pPr>
      <w:r w:rsidRPr="001268B4">
        <w:rPr>
          <w:sz w:val="28"/>
          <w:szCs w:val="28"/>
          <w:lang w:val="vi-VN"/>
        </w:rPr>
        <w:tab/>
        <w:t>+ Việc chấp hành về nề nếp, trang phục, đầu tóc, giày dép….</w:t>
      </w:r>
    </w:p>
    <w:p w:rsidR="007D78F2" w:rsidRPr="001268B4" w:rsidRDefault="007D78F2" w:rsidP="007D78F2">
      <w:pPr>
        <w:spacing w:line="300" w:lineRule="auto"/>
        <w:jc w:val="both"/>
        <w:rPr>
          <w:sz w:val="28"/>
          <w:szCs w:val="28"/>
          <w:lang w:val="vi-VN"/>
        </w:rPr>
      </w:pPr>
      <w:r w:rsidRPr="001268B4">
        <w:rPr>
          <w:sz w:val="28"/>
          <w:szCs w:val="28"/>
          <w:lang w:val="vi-VN"/>
        </w:rPr>
        <w:tab/>
        <w:t>+ Phát hiện và ngăn ngừa học sinh mang hung khí đến trường;</w:t>
      </w:r>
    </w:p>
    <w:p w:rsidR="007D78F2" w:rsidRPr="001268B4" w:rsidRDefault="007D78F2" w:rsidP="007D78F2">
      <w:pPr>
        <w:spacing w:line="300" w:lineRule="auto"/>
        <w:jc w:val="both"/>
        <w:rPr>
          <w:sz w:val="28"/>
          <w:szCs w:val="28"/>
          <w:lang w:val="vi-VN"/>
        </w:rPr>
      </w:pPr>
      <w:r w:rsidRPr="001268B4">
        <w:rPr>
          <w:sz w:val="28"/>
          <w:szCs w:val="28"/>
          <w:lang w:val="vi-VN"/>
        </w:rPr>
        <w:tab/>
        <w:t>+ Kiểm tra chuẩn bị bài của học sinh…</w:t>
      </w:r>
    </w:p>
    <w:p w:rsidR="007D78F2" w:rsidRPr="001268B4" w:rsidRDefault="007D78F2" w:rsidP="007D78F2">
      <w:pPr>
        <w:spacing w:line="300" w:lineRule="auto"/>
        <w:jc w:val="both"/>
        <w:rPr>
          <w:sz w:val="28"/>
          <w:szCs w:val="28"/>
          <w:lang w:val="vi-VN"/>
        </w:rPr>
      </w:pPr>
      <w:r w:rsidRPr="001268B4">
        <w:rPr>
          <w:sz w:val="28"/>
          <w:szCs w:val="28"/>
          <w:lang w:val="vi-VN"/>
        </w:rPr>
        <w:tab/>
      </w:r>
      <w:r w:rsidRPr="001268B4">
        <w:rPr>
          <w:i/>
          <w:sz w:val="28"/>
          <w:szCs w:val="28"/>
          <w:lang w:val="vi-VN"/>
        </w:rPr>
        <w:t>- Phối hợp với PHHS:</w:t>
      </w:r>
      <w:r w:rsidRPr="001268B4">
        <w:rPr>
          <w:sz w:val="28"/>
          <w:szCs w:val="28"/>
          <w:lang w:val="vi-VN"/>
        </w:rPr>
        <w:t xml:space="preserve"> Thông qua hội nghị PHHS đầu năm, nhà trường phổ biến và triển khai tới toàn thể PHHS những nội quy, quy định của nhà trường có liên quan đến học sinh;</w:t>
      </w:r>
    </w:p>
    <w:p w:rsidR="007D78F2" w:rsidRPr="001268B4" w:rsidRDefault="007D78F2" w:rsidP="007D78F2">
      <w:pPr>
        <w:spacing w:line="300" w:lineRule="auto"/>
        <w:jc w:val="both"/>
        <w:rPr>
          <w:sz w:val="28"/>
          <w:szCs w:val="28"/>
          <w:lang w:val="vi-VN"/>
        </w:rPr>
      </w:pPr>
      <w:r w:rsidRPr="001268B4">
        <w:rPr>
          <w:sz w:val="28"/>
          <w:szCs w:val="28"/>
          <w:lang w:val="vi-VN"/>
        </w:rPr>
        <w:tab/>
        <w:t>Lập hồ sơ theo dõi đối với những học sinh thường xuyên vi phạm nội quy. Thông tin kịp thời tới gia đình học sinh để phối kết hợp trong việc giáo dục những học sinh vi phạm kỉ luật;</w:t>
      </w:r>
    </w:p>
    <w:p w:rsidR="007D78F2" w:rsidRPr="001268B4" w:rsidRDefault="007D78F2" w:rsidP="007D78F2">
      <w:pPr>
        <w:spacing w:line="300" w:lineRule="auto"/>
        <w:jc w:val="both"/>
        <w:rPr>
          <w:sz w:val="28"/>
          <w:szCs w:val="28"/>
          <w:lang w:val="vi-VN"/>
        </w:rPr>
      </w:pPr>
      <w:r w:rsidRPr="001268B4">
        <w:rPr>
          <w:sz w:val="28"/>
          <w:szCs w:val="28"/>
          <w:lang w:val="vi-VN"/>
        </w:rPr>
        <w:tab/>
      </w:r>
      <w:r w:rsidRPr="001268B4">
        <w:rPr>
          <w:i/>
          <w:sz w:val="28"/>
          <w:szCs w:val="28"/>
          <w:lang w:val="vi-VN"/>
        </w:rPr>
        <w:t xml:space="preserve">- Phối hợp với chính quyền địa phương: </w:t>
      </w:r>
      <w:r w:rsidRPr="001268B4">
        <w:rPr>
          <w:sz w:val="28"/>
          <w:szCs w:val="28"/>
          <w:lang w:val="vi-VN"/>
        </w:rPr>
        <w:t>Phối hợp với công an địa phương để tổ chức các buổi nói chuyện chuyên đề về các nội dung liên quan tới bạo lực học đường và các hành vi vi phạm pháp luật trong lứa tuổi thanh thiếu niên;</w:t>
      </w:r>
    </w:p>
    <w:p w:rsidR="007D78F2" w:rsidRPr="001268B4" w:rsidRDefault="007D78F2" w:rsidP="007D78F2">
      <w:pPr>
        <w:spacing w:line="300" w:lineRule="auto"/>
        <w:jc w:val="both"/>
        <w:rPr>
          <w:sz w:val="28"/>
          <w:szCs w:val="28"/>
          <w:lang w:val="vi-VN"/>
        </w:rPr>
      </w:pPr>
      <w:r w:rsidRPr="001268B4">
        <w:rPr>
          <w:sz w:val="28"/>
          <w:szCs w:val="28"/>
          <w:lang w:val="vi-VN"/>
        </w:rPr>
        <w:tab/>
        <w:t xml:space="preserve"> Phối hợp với chính quyền địa phương, cung cấp danh sách những học sinh vi phạm cho cơ quan chức năng để phối hợp giáo dục và có sự răn đe khi cần thiết;</w:t>
      </w:r>
    </w:p>
    <w:p w:rsidR="007D78F2" w:rsidRPr="001268B4" w:rsidRDefault="007D78F2" w:rsidP="007D78F2">
      <w:pPr>
        <w:spacing w:line="300" w:lineRule="auto"/>
        <w:jc w:val="both"/>
        <w:rPr>
          <w:sz w:val="28"/>
          <w:szCs w:val="28"/>
          <w:lang w:val="vi-VN"/>
        </w:rPr>
      </w:pPr>
      <w:r w:rsidRPr="001268B4">
        <w:rPr>
          <w:sz w:val="28"/>
          <w:szCs w:val="28"/>
          <w:lang w:val="vi-VN"/>
        </w:rPr>
        <w:tab/>
        <w:t xml:space="preserve"> Thông báo về nơi cư trú với những trường hợp học sinh chây ỳ trong rèn luyện, thường xuyên vi phạm kỷ luật để nâng cao trách nhiệm của gia đình trong việc giáo dục con em;</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   Đề nghị với Chính quyền địa phương quản lí tốt các điểm kinh doanh internet ở gần khu vực trường học. Cần có biện pháp bắt buộc chủ  tiệm internet cam kết không được cho học sinh chơi game hoặc chơi game qua đêm và vào giờ hành chính. </w:t>
      </w:r>
    </w:p>
    <w:p w:rsidR="007D78F2" w:rsidRPr="001268B4" w:rsidRDefault="007D78F2" w:rsidP="007D78F2">
      <w:pPr>
        <w:spacing w:line="300" w:lineRule="auto"/>
        <w:ind w:firstLine="720"/>
        <w:jc w:val="both"/>
        <w:rPr>
          <w:i/>
          <w:sz w:val="28"/>
          <w:szCs w:val="28"/>
          <w:lang w:val="vi-VN"/>
        </w:rPr>
      </w:pPr>
      <w:r w:rsidRPr="001268B4">
        <w:rPr>
          <w:i/>
          <w:sz w:val="28"/>
          <w:szCs w:val="28"/>
          <w:lang w:val="vi-VN"/>
        </w:rPr>
        <w:t>2.2. Tích hợp nội dung giáo dục phòng, chống bạo lực học đường vào các môn học, các hoạt động giáo dục:</w:t>
      </w:r>
    </w:p>
    <w:p w:rsidR="007D78F2" w:rsidRPr="001268B4" w:rsidRDefault="007D78F2" w:rsidP="007D78F2">
      <w:pPr>
        <w:spacing w:line="300" w:lineRule="auto"/>
        <w:ind w:firstLine="720"/>
        <w:jc w:val="both"/>
        <w:rPr>
          <w:spacing w:val="-4"/>
          <w:sz w:val="28"/>
          <w:szCs w:val="28"/>
          <w:lang w:val="vi-VN"/>
        </w:rPr>
      </w:pPr>
      <w:r w:rsidRPr="001268B4">
        <w:rPr>
          <w:sz w:val="28"/>
          <w:szCs w:val="28"/>
          <w:lang w:val="vi-VN"/>
        </w:rPr>
        <w:t xml:space="preserve">Nhà trường xây dựng kế hoạch nội dung thực hiện Quyết định số 1501/QĐ-TTg ngày 28/8/2015 của Thủ tướng Chính phủ về Đề án </w:t>
      </w:r>
      <w:r w:rsidRPr="001268B4">
        <w:rPr>
          <w:spacing w:val="-4"/>
          <w:sz w:val="28"/>
          <w:szCs w:val="28"/>
          <w:lang w:val="vi-VN"/>
        </w:rPr>
        <w:t>“</w:t>
      </w:r>
      <w:r w:rsidRPr="001268B4">
        <w:rPr>
          <w:i/>
          <w:spacing w:val="-4"/>
          <w:sz w:val="28"/>
          <w:szCs w:val="28"/>
          <w:lang w:val="vi-VN"/>
        </w:rPr>
        <w:t>Tăng cường giáo dục lý tưởng cách mạng, đạo đức, lối sống cho thanh niên, thiếu niên và nhi đồng giai đoạn 2015-2020</w:t>
      </w:r>
      <w:r w:rsidRPr="001268B4">
        <w:rPr>
          <w:spacing w:val="-4"/>
          <w:sz w:val="28"/>
          <w:szCs w:val="28"/>
          <w:lang w:val="vi-VN"/>
        </w:rPr>
        <w:t>”. Nội dung tích hợp vào các môn học và các hoạt động giáo dục ngoại khóa, tập thể, cụ thể trong năm học 2018- 2019 tập trung vào các nội dung sau:</w:t>
      </w:r>
    </w:p>
    <w:p w:rsidR="007D78F2" w:rsidRPr="001268B4" w:rsidRDefault="007D78F2" w:rsidP="007D78F2">
      <w:pPr>
        <w:spacing w:line="300" w:lineRule="auto"/>
        <w:ind w:firstLine="720"/>
        <w:jc w:val="both"/>
        <w:rPr>
          <w:spacing w:val="-4"/>
          <w:sz w:val="28"/>
          <w:szCs w:val="28"/>
          <w:lang w:val="vi-VN"/>
        </w:rPr>
      </w:pPr>
      <w:r w:rsidRPr="001268B4">
        <w:rPr>
          <w:spacing w:val="-4"/>
          <w:sz w:val="28"/>
          <w:szCs w:val="28"/>
          <w:lang w:val="vi-VN"/>
        </w:rPr>
        <w:t>+ Tiếp tục thực hiện phong trào thi đua Dạy tốt- Học tốt; thực hiện việc treo khẩu hiệu trong khuôn viên nhà trường;</w:t>
      </w:r>
    </w:p>
    <w:p w:rsidR="007D78F2" w:rsidRPr="001268B4" w:rsidRDefault="007D78F2" w:rsidP="007D78F2">
      <w:pPr>
        <w:spacing w:line="300" w:lineRule="auto"/>
        <w:ind w:firstLine="720"/>
        <w:jc w:val="both"/>
        <w:rPr>
          <w:spacing w:val="-4"/>
          <w:sz w:val="28"/>
          <w:szCs w:val="28"/>
          <w:lang w:val="vi-VN"/>
        </w:rPr>
      </w:pPr>
      <w:r w:rsidRPr="001268B4">
        <w:rPr>
          <w:spacing w:val="-4"/>
          <w:sz w:val="28"/>
          <w:szCs w:val="28"/>
          <w:lang w:val="vi-VN"/>
        </w:rPr>
        <w:t>+ Thực hiện và duy trì hát Quốc ca trong các lễ chào cờ; tổ chức hướng dẫn và tập thể dục giữa giờ cho học sinh tiểu học, hô khẩu ngữ sau tập thể dục;</w:t>
      </w:r>
    </w:p>
    <w:p w:rsidR="007D78F2" w:rsidRPr="001268B4" w:rsidRDefault="007D78F2" w:rsidP="007D78F2">
      <w:pPr>
        <w:spacing w:line="300" w:lineRule="auto"/>
        <w:ind w:firstLine="720"/>
        <w:jc w:val="both"/>
        <w:rPr>
          <w:spacing w:val="-4"/>
          <w:sz w:val="28"/>
          <w:szCs w:val="28"/>
          <w:lang w:val="vi-VN"/>
        </w:rPr>
      </w:pPr>
      <w:r w:rsidRPr="001268B4">
        <w:rPr>
          <w:spacing w:val="-4"/>
          <w:sz w:val="28"/>
          <w:szCs w:val="28"/>
          <w:lang w:val="vi-VN"/>
        </w:rPr>
        <w:lastRenderedPageBreak/>
        <w:t xml:space="preserve">+ Quy định việc tổ chức cho học sinh tiểu học, trực tiếp lao động vệ sinh trường </w:t>
      </w:r>
    </w:p>
    <w:p w:rsidR="007D78F2" w:rsidRPr="001268B4" w:rsidRDefault="007D78F2" w:rsidP="007D78F2">
      <w:pPr>
        <w:spacing w:line="300" w:lineRule="auto"/>
        <w:jc w:val="both"/>
        <w:rPr>
          <w:spacing w:val="-4"/>
          <w:sz w:val="28"/>
          <w:szCs w:val="28"/>
          <w:lang w:val="vi-VN"/>
        </w:rPr>
      </w:pPr>
      <w:r w:rsidRPr="001268B4">
        <w:rPr>
          <w:spacing w:val="-4"/>
          <w:sz w:val="28"/>
          <w:szCs w:val="28"/>
          <w:lang w:val="vi-VN"/>
        </w:rPr>
        <w:t>lớp và các công trình trong khuôn viên nhà trường;</w:t>
      </w:r>
    </w:p>
    <w:p w:rsidR="007D78F2" w:rsidRPr="001268B4" w:rsidRDefault="007D78F2" w:rsidP="007D78F2">
      <w:pPr>
        <w:spacing w:line="300" w:lineRule="auto"/>
        <w:ind w:firstLine="720"/>
        <w:jc w:val="both"/>
        <w:rPr>
          <w:spacing w:val="-4"/>
          <w:sz w:val="28"/>
          <w:szCs w:val="28"/>
          <w:lang w:val="vi-VN"/>
        </w:rPr>
      </w:pPr>
      <w:r w:rsidRPr="001268B4">
        <w:rPr>
          <w:spacing w:val="-4"/>
          <w:sz w:val="28"/>
          <w:szCs w:val="28"/>
          <w:lang w:val="vi-VN"/>
        </w:rPr>
        <w:t>+ Xây dựng quy tắc ứng xử văn hóa trong trường học được phổ biến tới toàn thể CB, GV, NV và HS;</w:t>
      </w:r>
    </w:p>
    <w:p w:rsidR="007D78F2" w:rsidRPr="001268B4" w:rsidRDefault="007D78F2" w:rsidP="007D78F2">
      <w:pPr>
        <w:pStyle w:val="NormalWeb"/>
        <w:shd w:val="clear" w:color="auto" w:fill="FFFFFF"/>
        <w:spacing w:before="0" w:beforeAutospacing="0" w:after="0" w:afterAutospacing="0" w:line="300" w:lineRule="auto"/>
        <w:ind w:firstLine="720"/>
        <w:jc w:val="both"/>
        <w:rPr>
          <w:sz w:val="28"/>
          <w:szCs w:val="28"/>
          <w:lang w:val="vi-VN"/>
        </w:rPr>
      </w:pPr>
      <w:r w:rsidRPr="001268B4">
        <w:rPr>
          <w:sz w:val="28"/>
          <w:szCs w:val="28"/>
          <w:lang w:val="vi-VN"/>
        </w:rPr>
        <w:t>+ Nhà trường cũng cần chú trọng trong việc giảng dạy một số môn học như kỹ năng sống, đạo đức, trang bị nhận thức đúng đắn cho học sinh về hành động đẹp, tăng cường tinh thần trách nhiệm cũng như ý thức đấu tranh đẩy lùi bạo lực học đường.</w:t>
      </w:r>
    </w:p>
    <w:p w:rsidR="007D78F2" w:rsidRPr="001268B4" w:rsidRDefault="007D78F2" w:rsidP="007D78F2">
      <w:pPr>
        <w:spacing w:line="300" w:lineRule="auto"/>
        <w:ind w:firstLine="720"/>
        <w:jc w:val="both"/>
        <w:rPr>
          <w:i/>
          <w:sz w:val="28"/>
          <w:szCs w:val="28"/>
          <w:lang w:val="vi-VN"/>
        </w:rPr>
      </w:pPr>
      <w:r w:rsidRPr="001268B4">
        <w:rPr>
          <w:i/>
          <w:sz w:val="28"/>
          <w:szCs w:val="28"/>
          <w:lang w:val="vi-VN"/>
        </w:rPr>
        <w:t>2.3. Xây dựng môi trường an toàn, lành mạnh, thân thiện trong nhà trường:</w:t>
      </w:r>
    </w:p>
    <w:p w:rsidR="007D78F2" w:rsidRPr="001268B4" w:rsidRDefault="007D78F2" w:rsidP="007D78F2">
      <w:pPr>
        <w:spacing w:line="300" w:lineRule="auto"/>
        <w:ind w:firstLine="720"/>
        <w:jc w:val="both"/>
        <w:rPr>
          <w:sz w:val="28"/>
          <w:szCs w:val="28"/>
          <w:lang w:val="vi-VN"/>
        </w:rPr>
      </w:pPr>
      <w:r w:rsidRPr="001268B4">
        <w:rPr>
          <w:sz w:val="28"/>
          <w:szCs w:val="28"/>
          <w:lang w:val="vi-VN"/>
        </w:rPr>
        <w:t xml:space="preserve"> Nhà trường duy trì hoạt động tư vấn tâm lý cho học sinh, thành lập Tổ tư vấn tâm lý là bộ phận thường trực tham mưu với Hiệu trưởng xây dựng kế hoạch và đưa ra phương pháp thực hiện hiệu quả, phù hợp đối với đơn vị mình. Lập hồ sơ theo dõi những học sinh có hoàn cảnh đặc biệt khó khăn, học sinh cá biệt, học sinh có vấn đề cần giúp đỡ về tâm lý…(Thông tin do GVCN cung cấp);</w:t>
      </w:r>
    </w:p>
    <w:p w:rsidR="007D78F2" w:rsidRPr="001268B4" w:rsidRDefault="007D78F2" w:rsidP="007D78F2">
      <w:pPr>
        <w:spacing w:line="300" w:lineRule="auto"/>
        <w:ind w:firstLine="720"/>
        <w:jc w:val="both"/>
        <w:rPr>
          <w:spacing w:val="-4"/>
          <w:sz w:val="28"/>
          <w:szCs w:val="28"/>
          <w:lang w:val="vi-VN"/>
        </w:rPr>
      </w:pPr>
      <w:r w:rsidRPr="001268B4">
        <w:rPr>
          <w:spacing w:val="-4"/>
          <w:sz w:val="28"/>
          <w:szCs w:val="28"/>
          <w:lang w:val="vi-VN"/>
        </w:rPr>
        <w:t>+ Xây dựng các nội dung hoạt động giáo dục lý tưởng cách mạng, đạo đức lối sống cho học sinh dưới nhiều hình thức, xây dựng tình đoàn kết, thân thiện giữa bạn bè trong lớp, trong trường, giữa học sinh với thầy cô, giữa các thầy cô với người lao động, với phụ huynh...</w:t>
      </w:r>
    </w:p>
    <w:p w:rsidR="007D78F2" w:rsidRPr="001268B4" w:rsidRDefault="007D78F2" w:rsidP="007D78F2">
      <w:pPr>
        <w:spacing w:line="300" w:lineRule="auto"/>
        <w:ind w:firstLine="720"/>
        <w:jc w:val="both"/>
        <w:rPr>
          <w:sz w:val="28"/>
          <w:szCs w:val="28"/>
          <w:lang w:val="vi-VN"/>
        </w:rPr>
      </w:pPr>
      <w:r w:rsidRPr="001268B4">
        <w:rPr>
          <w:i/>
          <w:sz w:val="28"/>
          <w:szCs w:val="28"/>
          <w:lang w:val="vi-VN"/>
        </w:rPr>
        <w:t>2.4. Nâng cao năng lực, phẩm chất và đạo đức nghề nghiệp của cán bộ quản lý, giáo viên, nhân viên trong nhà trường</w:t>
      </w:r>
      <w:r w:rsidRPr="001268B4">
        <w:rPr>
          <w:sz w:val="28"/>
          <w:szCs w:val="28"/>
          <w:lang w:val="vi-VN"/>
        </w:rPr>
        <w:t>:</w:t>
      </w:r>
    </w:p>
    <w:p w:rsidR="007D78F2" w:rsidRPr="001268B4" w:rsidRDefault="007D78F2" w:rsidP="007D78F2">
      <w:pPr>
        <w:spacing w:line="300" w:lineRule="auto"/>
        <w:ind w:firstLine="720"/>
        <w:jc w:val="both"/>
        <w:rPr>
          <w:sz w:val="28"/>
          <w:szCs w:val="28"/>
          <w:lang w:val="vi-VN"/>
        </w:rPr>
      </w:pPr>
      <w:r w:rsidRPr="001268B4">
        <w:rPr>
          <w:sz w:val="28"/>
          <w:szCs w:val="28"/>
          <w:lang w:val="vi-VN"/>
        </w:rPr>
        <w:t>Tăng cường công tác quản lý của Hiệu trưởng đối với GVCN lớp, GV bộ môn; tiếp nhận và xử lý thông tin kịp thời; khi phát hiện biểu hiện tâm lý và dấu hiệu bạo lực cẩn phối hợp kịp thời với gia đình học sinh để phối hợp giải quyết;</w:t>
      </w:r>
    </w:p>
    <w:p w:rsidR="007D78F2" w:rsidRPr="001268B4" w:rsidRDefault="007D78F2" w:rsidP="007D78F2">
      <w:pPr>
        <w:spacing w:line="300" w:lineRule="auto"/>
        <w:jc w:val="both"/>
        <w:rPr>
          <w:sz w:val="28"/>
          <w:szCs w:val="28"/>
          <w:lang w:val="vi-VN"/>
        </w:rPr>
      </w:pPr>
      <w:r w:rsidRPr="001268B4">
        <w:rPr>
          <w:sz w:val="28"/>
          <w:szCs w:val="28"/>
          <w:lang w:val="vi-VN"/>
        </w:rPr>
        <w:t xml:space="preserve">         </w:t>
      </w:r>
      <w:r w:rsidRPr="001268B4">
        <w:rPr>
          <w:sz w:val="28"/>
          <w:szCs w:val="28"/>
          <w:lang w:val="vi-VN"/>
        </w:rPr>
        <w:tab/>
        <w:t>- GVCN nắm bắt được tâm tư nguyện vọng của từng học sinh để có thể chia sẻ những khó khăn với học sinh, để an ủi và động viên các em vượt khó vươn lên. Đặc biệt chú ý những học sinh có điều kiện và hoàn cảnh như: gia đình quá khó khăn, học sinh mồ côi, học sinh mà bố mẹ có mâu thuẫn, rạn nứt tình cảm…</w:t>
      </w:r>
    </w:p>
    <w:p w:rsidR="007D78F2" w:rsidRPr="001268B4" w:rsidRDefault="007D78F2" w:rsidP="007D78F2">
      <w:pPr>
        <w:spacing w:line="300" w:lineRule="auto"/>
        <w:jc w:val="both"/>
        <w:rPr>
          <w:sz w:val="28"/>
          <w:szCs w:val="28"/>
          <w:lang w:val="vi-VN"/>
        </w:rPr>
      </w:pPr>
      <w:r w:rsidRPr="001268B4">
        <w:rPr>
          <w:sz w:val="28"/>
          <w:szCs w:val="28"/>
          <w:lang w:val="vi-VN"/>
        </w:rPr>
        <w:t xml:space="preserve">          </w:t>
      </w:r>
      <w:r w:rsidRPr="001268B4">
        <w:rPr>
          <w:sz w:val="28"/>
          <w:szCs w:val="28"/>
          <w:lang w:val="vi-VN"/>
        </w:rPr>
        <w:tab/>
        <w:t xml:space="preserve">- GVCN phối hợp với giáo viên bộ môn nắm được tính cách từng em, gần gũi, động viên về tinh thần, chia sẻ khó khăn với các em. Với những học sinh thường hay gây </w:t>
      </w:r>
      <w:r w:rsidR="00BE1841">
        <w:rPr>
          <w:sz w:val="28"/>
          <w:szCs w:val="28"/>
        </w:rPr>
        <w:t>gổ</w:t>
      </w:r>
      <w:r w:rsidRPr="001268B4">
        <w:rPr>
          <w:sz w:val="28"/>
          <w:szCs w:val="28"/>
          <w:lang w:val="vi-VN"/>
        </w:rPr>
        <w:t xml:space="preserve"> với bạn GVCN nên tìm hiểu hoàn cảnh, tâm lý và phối hợp với giáo viên bộ môn, ban cán sự lớp gần gũi hơn, xóa được mặc cảm; </w:t>
      </w:r>
    </w:p>
    <w:p w:rsidR="007D78F2" w:rsidRPr="001268B4" w:rsidRDefault="007D78F2" w:rsidP="007D78F2">
      <w:pPr>
        <w:pStyle w:val="NormalWeb"/>
        <w:shd w:val="clear" w:color="auto" w:fill="FFFFFF"/>
        <w:spacing w:before="0" w:beforeAutospacing="0" w:after="0" w:afterAutospacing="0" w:line="300" w:lineRule="auto"/>
        <w:jc w:val="both"/>
        <w:rPr>
          <w:sz w:val="28"/>
          <w:szCs w:val="28"/>
          <w:lang w:val="vi-VN"/>
        </w:rPr>
      </w:pPr>
      <w:r w:rsidRPr="001268B4">
        <w:rPr>
          <w:sz w:val="28"/>
          <w:szCs w:val="28"/>
          <w:lang w:val="vi-VN"/>
        </w:rPr>
        <w:t xml:space="preserve">        </w:t>
      </w:r>
      <w:r w:rsidRPr="001268B4">
        <w:rPr>
          <w:sz w:val="28"/>
          <w:szCs w:val="28"/>
          <w:lang w:val="vi-VN"/>
        </w:rPr>
        <w:tab/>
        <w:t>- BGH cần quan tâm đến việc quản lý học sinh: Thường xuyên thông báo tình hình của học sinh tới PHHS về: ý thức kỷ luật, thái độ học tập, kết quả học tập, rèn luyện của các em, phối hợp phụ huynh thường xuyên kiểm tra bài học của con em mình. Khi học sinh có biểu hiện vi phạm kỷ luật như bỏ học, mâu thuẫn với nhau, nhà trường cần nắm bắt kịp thời để xử lý nghiêm khắc;</w:t>
      </w:r>
    </w:p>
    <w:p w:rsidR="007D78F2" w:rsidRPr="001268B4" w:rsidRDefault="007D78F2" w:rsidP="007D78F2">
      <w:pPr>
        <w:pStyle w:val="NormalWeb"/>
        <w:shd w:val="clear" w:color="auto" w:fill="FFFFFF"/>
        <w:spacing w:before="0" w:beforeAutospacing="0" w:after="0" w:afterAutospacing="0" w:line="300" w:lineRule="auto"/>
        <w:jc w:val="both"/>
        <w:rPr>
          <w:sz w:val="28"/>
          <w:szCs w:val="28"/>
          <w:lang w:val="vi-VN"/>
        </w:rPr>
      </w:pPr>
      <w:r w:rsidRPr="001268B4">
        <w:rPr>
          <w:sz w:val="28"/>
          <w:szCs w:val="28"/>
          <w:lang w:val="vi-VN"/>
        </w:rPr>
        <w:lastRenderedPageBreak/>
        <w:t xml:space="preserve">        </w:t>
      </w:r>
      <w:r w:rsidRPr="001268B4">
        <w:rPr>
          <w:sz w:val="28"/>
          <w:szCs w:val="28"/>
          <w:lang w:val="vi-VN"/>
        </w:rPr>
        <w:tab/>
        <w:t>- Tổ chức Đoàn TNCS Hồ Chí Minh – Đội TNTP Hồ Chí Minh: Duy trì tốt các hoạt động Đoàn, Đội như hoạt động đầu giờ, giữa giờ, đầu tuần, cuối tuần… theo dõi những học sinh các biệt trong việc thực hiện các nề nếp để kịp thời giáo dục. Tổ chức Đoàn, Đội tạo những sân chơi bổ ích, đa dạng, phong phú để lôi kéo các em tham gia tạo sự đoàn kết trong học sinh;</w:t>
      </w:r>
    </w:p>
    <w:p w:rsidR="007D78F2" w:rsidRPr="001268B4" w:rsidRDefault="007D78F2" w:rsidP="007D78F2">
      <w:pPr>
        <w:pStyle w:val="NormalWeb"/>
        <w:shd w:val="clear" w:color="auto" w:fill="FFFFFF"/>
        <w:spacing w:before="0" w:beforeAutospacing="0" w:after="0" w:afterAutospacing="0" w:line="300" w:lineRule="auto"/>
        <w:jc w:val="both"/>
        <w:rPr>
          <w:sz w:val="28"/>
          <w:szCs w:val="28"/>
          <w:lang w:val="vi-VN"/>
        </w:rPr>
      </w:pPr>
      <w:r w:rsidRPr="001268B4">
        <w:rPr>
          <w:sz w:val="28"/>
          <w:szCs w:val="28"/>
          <w:lang w:val="vi-VN"/>
        </w:rPr>
        <w:t xml:space="preserve">        </w:t>
      </w:r>
      <w:r w:rsidRPr="001268B4">
        <w:rPr>
          <w:sz w:val="28"/>
          <w:szCs w:val="28"/>
          <w:lang w:val="vi-VN"/>
        </w:rPr>
        <w:tab/>
        <w:t>- Tổ chức Công đoàn: Phối hợp với chính quyền tăng cường công tác tuyên truyền, giáo dục cho cán bộ, giáo viên, học sinh. Tăng cường các hình thức thi đua khen thưởng để tuyên dương, khen thưởng những gương người tốt việc tốt. Qua đó giáo dục được học sinh;</w:t>
      </w:r>
    </w:p>
    <w:p w:rsidR="007D78F2" w:rsidRPr="001268B4" w:rsidRDefault="007D78F2" w:rsidP="007D78F2">
      <w:pPr>
        <w:pStyle w:val="NormalWeb"/>
        <w:shd w:val="clear" w:color="auto" w:fill="FFFFFF"/>
        <w:spacing w:before="0" w:beforeAutospacing="0" w:after="0" w:afterAutospacing="0" w:line="300" w:lineRule="auto"/>
        <w:ind w:firstLine="720"/>
        <w:jc w:val="both"/>
        <w:rPr>
          <w:sz w:val="28"/>
          <w:szCs w:val="28"/>
          <w:lang w:val="vi-VN"/>
        </w:rPr>
      </w:pPr>
      <w:r w:rsidRPr="001268B4">
        <w:rPr>
          <w:sz w:val="28"/>
          <w:szCs w:val="28"/>
          <w:lang w:val="vi-VN"/>
        </w:rPr>
        <w:t>- Thực hiện tốt các phong trào thi đua, các cuộc vận động:</w:t>
      </w:r>
    </w:p>
    <w:p w:rsidR="007D78F2" w:rsidRPr="001268B4" w:rsidRDefault="007D78F2" w:rsidP="007D78F2">
      <w:pPr>
        <w:spacing w:line="300" w:lineRule="auto"/>
        <w:jc w:val="both"/>
        <w:rPr>
          <w:sz w:val="28"/>
          <w:szCs w:val="28"/>
          <w:lang w:val="vi-VN"/>
        </w:rPr>
      </w:pPr>
      <w:r w:rsidRPr="001268B4">
        <w:rPr>
          <w:sz w:val="28"/>
          <w:szCs w:val="28"/>
          <w:lang w:val="vi-VN"/>
        </w:rPr>
        <w:t xml:space="preserve">        </w:t>
      </w:r>
      <w:r w:rsidRPr="001268B4">
        <w:rPr>
          <w:sz w:val="28"/>
          <w:szCs w:val="28"/>
          <w:lang w:val="vi-VN"/>
        </w:rPr>
        <w:tab/>
        <w:t xml:space="preserve">+ Thực hiện có hiệu quả cuộc vận động và phong trào thi đua: </w:t>
      </w:r>
      <w:r w:rsidRPr="001268B4">
        <w:rPr>
          <w:rStyle w:val="Emphasis"/>
          <w:sz w:val="28"/>
          <w:lang w:val="vi-VN"/>
        </w:rPr>
        <w:t>“Xây dựng trường học thân thiện, học sinh tích cực</w:t>
      </w:r>
      <w:r w:rsidRPr="001268B4">
        <w:rPr>
          <w:sz w:val="28"/>
          <w:szCs w:val="28"/>
          <w:lang w:val="vi-VN"/>
        </w:rPr>
        <w:t>” và cuộc vận động: “</w:t>
      </w:r>
      <w:r w:rsidRPr="001268B4">
        <w:rPr>
          <w:rStyle w:val="Emphasis"/>
          <w:sz w:val="28"/>
          <w:lang w:val="vi-VN"/>
        </w:rPr>
        <w:t>Mỗi thầy cô giáo là một tấm gương đạo đức, tự học, sáng tạo</w:t>
      </w:r>
      <w:r w:rsidRPr="001268B4">
        <w:rPr>
          <w:sz w:val="28"/>
          <w:szCs w:val="28"/>
          <w:lang w:val="vi-VN"/>
        </w:rPr>
        <w:t>”; cuộc vận động “</w:t>
      </w:r>
      <w:r w:rsidRPr="001268B4">
        <w:rPr>
          <w:i/>
          <w:sz w:val="28"/>
          <w:szCs w:val="28"/>
          <w:lang w:val="vi-VN"/>
        </w:rPr>
        <w:t>Học tập và làm theo tấm gương đạo đức Hồ Chí Minh”; cuộc vận động “Dân chủ, kỷ cương, tình thương, trách nhiệm”; cuộc vận động “Hai không với 4 nội dung”</w:t>
      </w:r>
      <w:r w:rsidRPr="001268B4">
        <w:rPr>
          <w:sz w:val="28"/>
          <w:szCs w:val="28"/>
          <w:lang w:val="vi-VN"/>
        </w:rPr>
        <w:t>  trong nhà trường;</w:t>
      </w:r>
    </w:p>
    <w:p w:rsidR="007D78F2" w:rsidRPr="001268B4" w:rsidRDefault="007D78F2" w:rsidP="007D78F2">
      <w:pPr>
        <w:spacing w:line="300" w:lineRule="auto"/>
        <w:jc w:val="both"/>
        <w:rPr>
          <w:sz w:val="28"/>
          <w:szCs w:val="28"/>
          <w:lang w:val="vi-VN"/>
        </w:rPr>
      </w:pPr>
      <w:r w:rsidRPr="001268B4">
        <w:rPr>
          <w:sz w:val="28"/>
          <w:szCs w:val="28"/>
          <w:lang w:val="vi-VN"/>
        </w:rPr>
        <w:t xml:space="preserve">           + Tạo môi trường giáo dục lành mạnh, công bằng, văn minh. Giáo viên phải  hiểu được tâm sinh lí của học sinh, biết kìêm chế, tuyệt đối không được dùng bạo lực, ngôn ngữ  xúc phạm đối với học sinh, ngay cả với những học sinh vi  phạm kỉ luật. Các thầy, các cô phải luôn là tấm gương sáng để học sinh  tin tưởng, học tập noi theo.</w:t>
      </w:r>
    </w:p>
    <w:p w:rsidR="007D78F2" w:rsidRPr="001268B4" w:rsidRDefault="007D78F2" w:rsidP="007D78F2">
      <w:pPr>
        <w:spacing w:line="300" w:lineRule="auto"/>
        <w:ind w:firstLine="720"/>
        <w:jc w:val="both"/>
        <w:rPr>
          <w:sz w:val="28"/>
          <w:szCs w:val="28"/>
          <w:lang w:val="vi-VN"/>
        </w:rPr>
      </w:pPr>
      <w:r w:rsidRPr="001268B4">
        <w:rPr>
          <w:sz w:val="28"/>
          <w:szCs w:val="28"/>
          <w:lang w:val="vi-VN"/>
        </w:rPr>
        <w:t>+ Nhà giáo không được dùng bạo lực nhưng cũng không được phép bất lực trước học sinh cá biệt, phải biết dùng tình thương để cảm hóa các em, không được có thành kiến cũng như sử dụng biện pháp kỷ luật quá nghiêm khắc đối với học sinh;</w:t>
      </w:r>
    </w:p>
    <w:p w:rsidR="007D78F2" w:rsidRPr="001268B4" w:rsidRDefault="007D78F2" w:rsidP="007D78F2">
      <w:pPr>
        <w:spacing w:line="300" w:lineRule="auto"/>
        <w:ind w:firstLine="720"/>
        <w:jc w:val="both"/>
        <w:rPr>
          <w:i/>
          <w:sz w:val="28"/>
          <w:szCs w:val="28"/>
          <w:lang w:val="vi-VN"/>
        </w:rPr>
      </w:pPr>
      <w:r w:rsidRPr="001268B4">
        <w:rPr>
          <w:i/>
          <w:sz w:val="28"/>
          <w:szCs w:val="28"/>
          <w:lang w:val="vi-VN"/>
        </w:rPr>
        <w:t>2.5. Hướng dẫn CBQL, GV, NV nhà trường cập nhật hệ thống văn bản quy phạm pháp luật:</w:t>
      </w:r>
    </w:p>
    <w:p w:rsidR="007D78F2" w:rsidRPr="001268B4" w:rsidRDefault="007D78F2" w:rsidP="007D78F2">
      <w:pPr>
        <w:spacing w:line="300" w:lineRule="auto"/>
        <w:ind w:firstLine="720"/>
        <w:jc w:val="both"/>
        <w:rPr>
          <w:sz w:val="28"/>
          <w:szCs w:val="28"/>
          <w:lang w:val="vi-VN"/>
        </w:rPr>
      </w:pPr>
      <w:r w:rsidRPr="001268B4">
        <w:rPr>
          <w:sz w:val="28"/>
          <w:szCs w:val="28"/>
          <w:lang w:val="vi-VN"/>
        </w:rPr>
        <w:t>Nhà trường căn cứ Thông tư liên tịch số 06/2015/TTLT/BCA-BGDĐT ngày 28/8/2015 của Bộ Công an - Bộ Giáo dục và Đào tạo; Chỉ thị số 02-CT/HU ngày 17/11/2015 về tăng cường công tác đảm bảo an ninh trật tự, phòng chống bạo lực học đường và tệ nạn xã hội trong các trường học để xây dựng kế hoạch phối hợp với Công an thị trấn về công tác an ninh trật tự, phòng chống bạo lực học đường và tệ nạn xã hội;</w:t>
      </w:r>
    </w:p>
    <w:p w:rsidR="007D78F2" w:rsidRPr="001268B4" w:rsidRDefault="007D78F2" w:rsidP="007D78F2">
      <w:pPr>
        <w:spacing w:line="300" w:lineRule="auto"/>
        <w:ind w:firstLine="720"/>
        <w:jc w:val="both"/>
        <w:rPr>
          <w:sz w:val="28"/>
          <w:szCs w:val="28"/>
          <w:lang w:val="vi-VN"/>
        </w:rPr>
      </w:pPr>
      <w:r w:rsidRPr="001268B4">
        <w:rPr>
          <w:sz w:val="28"/>
          <w:szCs w:val="28"/>
          <w:lang w:val="vi-VN"/>
        </w:rPr>
        <w:t>Quán triệt trong giáo viên, cán bộ, nhân viên việc thực hiện đạo đức nhà giáo. Tuyệt đối không để xảy ra hiện tượng bạo lực, bạo hành học sinh, xúc phạm nhân phẩm, danh dự người học.</w:t>
      </w:r>
    </w:p>
    <w:p w:rsidR="007D78F2" w:rsidRPr="001268B4" w:rsidRDefault="007D78F2" w:rsidP="007D78F2">
      <w:pPr>
        <w:spacing w:line="300" w:lineRule="auto"/>
        <w:ind w:firstLine="720"/>
        <w:jc w:val="both"/>
        <w:rPr>
          <w:i/>
          <w:sz w:val="28"/>
          <w:szCs w:val="28"/>
          <w:lang w:val="vi-VN"/>
        </w:rPr>
      </w:pPr>
      <w:r w:rsidRPr="001268B4">
        <w:rPr>
          <w:i/>
          <w:sz w:val="28"/>
          <w:szCs w:val="28"/>
          <w:lang w:val="vi-VN"/>
        </w:rPr>
        <w:t>2.6. Thu thập thông tin và xử lý về bạo lực học đường:</w:t>
      </w:r>
    </w:p>
    <w:p w:rsidR="007D78F2" w:rsidRPr="001268B4" w:rsidRDefault="007D78F2" w:rsidP="007D78F2">
      <w:pPr>
        <w:pStyle w:val="NormalWeb"/>
        <w:shd w:val="clear" w:color="auto" w:fill="FFFFFF"/>
        <w:spacing w:before="0" w:beforeAutospacing="0" w:after="0" w:afterAutospacing="0" w:line="300" w:lineRule="auto"/>
        <w:ind w:firstLine="720"/>
        <w:jc w:val="both"/>
        <w:rPr>
          <w:sz w:val="28"/>
          <w:szCs w:val="28"/>
          <w:lang w:val="vi-VN"/>
        </w:rPr>
      </w:pPr>
      <w:r w:rsidRPr="001268B4">
        <w:rPr>
          <w:sz w:val="28"/>
          <w:szCs w:val="28"/>
          <w:lang w:val="vi-VN"/>
        </w:rPr>
        <w:lastRenderedPageBreak/>
        <w:t xml:space="preserve">Nhà trường cần chủ động trong việc trao đổi thông tin với gia đình học sinh cũng như lãnh đạo địa phương, các khu dân cư để có thể nắm bắt tình hình cũng như biểu hiện của học sinh. Đội ngũ giáo viên chủ nhiệm cần chủ động nắm chắc tình hình để có biện pháp giải quyết ngay khi học sinh có biểu hiện của những hành vi tiêu </w:t>
      </w:r>
    </w:p>
    <w:p w:rsidR="007D78F2" w:rsidRPr="001268B4" w:rsidRDefault="007D78F2" w:rsidP="007D78F2">
      <w:pPr>
        <w:pStyle w:val="NormalWeb"/>
        <w:shd w:val="clear" w:color="auto" w:fill="FFFFFF"/>
        <w:spacing w:before="0" w:beforeAutospacing="0" w:after="0" w:afterAutospacing="0" w:line="300" w:lineRule="auto"/>
        <w:jc w:val="both"/>
        <w:rPr>
          <w:sz w:val="28"/>
          <w:szCs w:val="28"/>
          <w:lang w:val="vi-VN"/>
        </w:rPr>
      </w:pPr>
      <w:r w:rsidRPr="001268B4">
        <w:rPr>
          <w:sz w:val="28"/>
          <w:szCs w:val="28"/>
          <w:lang w:val="vi-VN"/>
        </w:rPr>
        <w:t xml:space="preserve">cực và bạo lực. GVCN có kế hoạch thăm hỏi gia đình học sinh để nắm bắt hoàn cảnh và động viện, giúp đỡ kịp thời cho học sinh; </w:t>
      </w:r>
    </w:p>
    <w:p w:rsidR="007D78F2" w:rsidRPr="001268B4" w:rsidRDefault="007D78F2" w:rsidP="007D78F2">
      <w:pPr>
        <w:pStyle w:val="NormalWeb"/>
        <w:shd w:val="clear" w:color="auto" w:fill="FFFFFF"/>
        <w:spacing w:before="0" w:beforeAutospacing="0" w:after="0" w:afterAutospacing="0" w:line="300" w:lineRule="auto"/>
        <w:ind w:firstLine="720"/>
        <w:jc w:val="both"/>
        <w:rPr>
          <w:sz w:val="28"/>
          <w:szCs w:val="28"/>
          <w:lang w:val="vi-VN"/>
        </w:rPr>
      </w:pPr>
      <w:r w:rsidRPr="001268B4">
        <w:rPr>
          <w:sz w:val="28"/>
          <w:szCs w:val="28"/>
          <w:lang w:val="vi-VN"/>
        </w:rPr>
        <w:t>Ngoài ra, bộ phận chính quyền địa phương, tổ chức đoàn thể hay lực lượng công an cũng cần đảm bảo sự lãnh đạo thống nhất, nêu cao ý thức cũng như tinh thần trách nhiệm, phát huy tối ưu vai trò của mình trong hoạt đọng phòng ngừa bạo lực học đường.</w:t>
      </w:r>
    </w:p>
    <w:p w:rsidR="007D78F2" w:rsidRPr="001268B4" w:rsidRDefault="007D78F2" w:rsidP="007D78F2">
      <w:pPr>
        <w:spacing w:line="300" w:lineRule="auto"/>
        <w:ind w:firstLine="682"/>
        <w:jc w:val="both"/>
        <w:rPr>
          <w:b/>
          <w:bCs/>
          <w:sz w:val="28"/>
          <w:szCs w:val="28"/>
          <w:lang w:val="vi-VN"/>
        </w:rPr>
      </w:pPr>
      <w:r w:rsidRPr="001268B4">
        <w:rPr>
          <w:b/>
          <w:bCs/>
          <w:sz w:val="28"/>
          <w:szCs w:val="28"/>
          <w:lang w:val="vi-VN"/>
        </w:rPr>
        <w:t>III. Tổ chức thực hiện:</w:t>
      </w:r>
    </w:p>
    <w:p w:rsidR="007D78F2" w:rsidRPr="001268B4" w:rsidRDefault="007D78F2" w:rsidP="007D78F2">
      <w:pPr>
        <w:pStyle w:val="BodyText"/>
        <w:spacing w:line="300" w:lineRule="auto"/>
        <w:ind w:left="0" w:firstLine="682"/>
        <w:rPr>
          <w:b/>
          <w:lang w:val="vi-VN"/>
        </w:rPr>
      </w:pPr>
      <w:r w:rsidRPr="001268B4">
        <w:rPr>
          <w:b/>
          <w:lang w:val="vi-VN"/>
        </w:rPr>
        <w:t>1. BGH nhà trường</w:t>
      </w:r>
    </w:p>
    <w:p w:rsidR="007D78F2" w:rsidRPr="001268B4" w:rsidRDefault="007D78F2" w:rsidP="007D78F2">
      <w:pPr>
        <w:pStyle w:val="BodyText"/>
        <w:spacing w:line="300" w:lineRule="auto"/>
        <w:ind w:left="0" w:firstLine="682"/>
        <w:rPr>
          <w:lang w:val="vi-VN"/>
        </w:rPr>
      </w:pPr>
      <w:r w:rsidRPr="001268B4">
        <w:rPr>
          <w:lang w:val="vi-VN"/>
        </w:rPr>
        <w:t>- Xây dựng kế hoạch thực hiện trong nhà trường về phòng, chống BLHĐ giai đoạn</w:t>
      </w:r>
      <w:r w:rsidRPr="001268B4">
        <w:rPr>
          <w:spacing w:val="-25"/>
          <w:lang w:val="vi-VN"/>
        </w:rPr>
        <w:t xml:space="preserve"> </w:t>
      </w:r>
      <w:r w:rsidRPr="001268B4">
        <w:rPr>
          <w:lang w:val="vi-VN"/>
        </w:rPr>
        <w:t xml:space="preserve">2018-2021; </w:t>
      </w:r>
    </w:p>
    <w:p w:rsidR="007D78F2" w:rsidRPr="001268B4" w:rsidRDefault="007D78F2" w:rsidP="007D78F2">
      <w:pPr>
        <w:pStyle w:val="BodyText"/>
        <w:spacing w:line="300" w:lineRule="auto"/>
        <w:ind w:left="0" w:firstLine="682"/>
        <w:rPr>
          <w:lang w:val="vi-VN"/>
        </w:rPr>
      </w:pPr>
      <w:r w:rsidRPr="001268B4">
        <w:rPr>
          <w:lang w:val="vi-VN"/>
        </w:rPr>
        <w:t>- Triển khai đến các đoàn thể trong nhà trường tổ chức thực hiện công tác tuyên truyền, giáo dục, nâng cao nhận thức về phòng chống BLHĐ;</w:t>
      </w:r>
    </w:p>
    <w:p w:rsidR="007D78F2" w:rsidRPr="001268B4" w:rsidRDefault="007D78F2" w:rsidP="007D78F2">
      <w:pPr>
        <w:pStyle w:val="BodyText"/>
        <w:spacing w:line="300" w:lineRule="auto"/>
        <w:ind w:left="0" w:firstLine="682"/>
        <w:rPr>
          <w:lang w:val="vi-VN"/>
        </w:rPr>
      </w:pPr>
      <w:r w:rsidRPr="001268B4">
        <w:rPr>
          <w:lang w:val="vi-VN"/>
        </w:rPr>
        <w:t>- Thường xuyên kiểm tra giám sát việc thực hiện tại đơn vị; tổ chức sơ, tổng kết kết quả thực hiện từng năm và giai đoạn; triển khai thực hiện các năm tiếp</w:t>
      </w:r>
      <w:r w:rsidRPr="001268B4">
        <w:rPr>
          <w:spacing w:val="-7"/>
          <w:lang w:val="vi-VN"/>
        </w:rPr>
        <w:t xml:space="preserve"> </w:t>
      </w:r>
      <w:r w:rsidRPr="001268B4">
        <w:rPr>
          <w:lang w:val="vi-VN"/>
        </w:rPr>
        <w:t>theo;</w:t>
      </w:r>
    </w:p>
    <w:p w:rsidR="007D78F2" w:rsidRPr="001268B4" w:rsidRDefault="007D78F2" w:rsidP="007D78F2">
      <w:pPr>
        <w:pStyle w:val="BodyText"/>
        <w:spacing w:line="300" w:lineRule="auto"/>
        <w:ind w:left="0" w:firstLine="682"/>
        <w:rPr>
          <w:b/>
          <w:lang w:val="vi-VN"/>
        </w:rPr>
      </w:pPr>
      <w:r w:rsidRPr="001268B4">
        <w:rPr>
          <w:b/>
          <w:lang w:val="vi-VN"/>
        </w:rPr>
        <w:t>2. Các đoàn thể nhà trường</w:t>
      </w:r>
    </w:p>
    <w:p w:rsidR="007D78F2" w:rsidRPr="001268B4" w:rsidRDefault="007D78F2" w:rsidP="007D78F2">
      <w:pPr>
        <w:pStyle w:val="BodyText"/>
        <w:spacing w:line="300" w:lineRule="auto"/>
        <w:ind w:left="0" w:firstLine="682"/>
        <w:rPr>
          <w:lang w:val="vi-VN"/>
        </w:rPr>
      </w:pPr>
      <w:r w:rsidRPr="001268B4">
        <w:rPr>
          <w:lang w:val="vi-VN"/>
        </w:rPr>
        <w:t>- Căn cứ kế hoạch của nhà trường, các đoàn thể triển khai thực hiện các hoạt động, giải pháp của kế hoạch theo</w:t>
      </w:r>
      <w:r w:rsidRPr="001268B4">
        <w:rPr>
          <w:spacing w:val="20"/>
          <w:lang w:val="vi-VN"/>
        </w:rPr>
        <w:t xml:space="preserve"> </w:t>
      </w:r>
      <w:r w:rsidRPr="001268B4">
        <w:rPr>
          <w:lang w:val="vi-VN"/>
        </w:rPr>
        <w:t>hướng dẫn;</w:t>
      </w:r>
    </w:p>
    <w:p w:rsidR="007D78F2" w:rsidRPr="001268B4" w:rsidRDefault="007D78F2" w:rsidP="007D78F2">
      <w:pPr>
        <w:pStyle w:val="BodyText"/>
        <w:spacing w:line="300" w:lineRule="auto"/>
        <w:ind w:left="0" w:firstLine="682"/>
        <w:rPr>
          <w:lang w:val="vi-VN"/>
        </w:rPr>
      </w:pPr>
      <w:r w:rsidRPr="001268B4">
        <w:rPr>
          <w:lang w:val="vi-VN"/>
        </w:rPr>
        <w:t>- Chủ</w:t>
      </w:r>
      <w:r w:rsidRPr="001268B4">
        <w:rPr>
          <w:spacing w:val="30"/>
          <w:lang w:val="vi-VN"/>
        </w:rPr>
        <w:t xml:space="preserve"> </w:t>
      </w:r>
      <w:r w:rsidRPr="001268B4">
        <w:rPr>
          <w:lang w:val="vi-VN"/>
        </w:rPr>
        <w:t>động</w:t>
      </w:r>
      <w:r w:rsidRPr="001268B4">
        <w:rPr>
          <w:spacing w:val="30"/>
          <w:lang w:val="vi-VN"/>
        </w:rPr>
        <w:t xml:space="preserve"> </w:t>
      </w:r>
      <w:r w:rsidRPr="001268B4">
        <w:rPr>
          <w:lang w:val="vi-VN"/>
        </w:rPr>
        <w:t>lồng</w:t>
      </w:r>
      <w:r w:rsidRPr="001268B4">
        <w:rPr>
          <w:spacing w:val="30"/>
          <w:lang w:val="vi-VN"/>
        </w:rPr>
        <w:t xml:space="preserve"> </w:t>
      </w:r>
      <w:r w:rsidRPr="001268B4">
        <w:rPr>
          <w:lang w:val="vi-VN"/>
        </w:rPr>
        <w:t>ghép</w:t>
      </w:r>
      <w:r w:rsidRPr="001268B4">
        <w:rPr>
          <w:spacing w:val="30"/>
          <w:lang w:val="vi-VN"/>
        </w:rPr>
        <w:t xml:space="preserve"> </w:t>
      </w:r>
      <w:r w:rsidRPr="001268B4">
        <w:rPr>
          <w:lang w:val="vi-VN"/>
        </w:rPr>
        <w:t>việc</w:t>
      </w:r>
      <w:r w:rsidRPr="001268B4">
        <w:rPr>
          <w:spacing w:val="31"/>
          <w:lang w:val="vi-VN"/>
        </w:rPr>
        <w:t xml:space="preserve"> </w:t>
      </w:r>
      <w:r w:rsidRPr="001268B4">
        <w:rPr>
          <w:lang w:val="vi-VN"/>
        </w:rPr>
        <w:t>thực</w:t>
      </w:r>
      <w:r w:rsidRPr="001268B4">
        <w:rPr>
          <w:spacing w:val="28"/>
          <w:lang w:val="vi-VN"/>
        </w:rPr>
        <w:t xml:space="preserve"> </w:t>
      </w:r>
      <w:r w:rsidRPr="001268B4">
        <w:rPr>
          <w:lang w:val="vi-VN"/>
        </w:rPr>
        <w:t>hiện</w:t>
      </w:r>
      <w:r w:rsidRPr="001268B4">
        <w:rPr>
          <w:spacing w:val="36"/>
          <w:lang w:val="vi-VN"/>
        </w:rPr>
        <w:t xml:space="preserve"> </w:t>
      </w:r>
      <w:r w:rsidRPr="001268B4">
        <w:rPr>
          <w:lang w:val="vi-VN"/>
        </w:rPr>
        <w:t>kế</w:t>
      </w:r>
      <w:r w:rsidRPr="001268B4">
        <w:rPr>
          <w:spacing w:val="28"/>
          <w:lang w:val="vi-VN"/>
        </w:rPr>
        <w:t xml:space="preserve"> </w:t>
      </w:r>
      <w:r w:rsidRPr="001268B4">
        <w:rPr>
          <w:lang w:val="vi-VN"/>
        </w:rPr>
        <w:t>hoạch</w:t>
      </w:r>
      <w:r w:rsidRPr="001268B4">
        <w:rPr>
          <w:spacing w:val="30"/>
          <w:lang w:val="vi-VN"/>
        </w:rPr>
        <w:t xml:space="preserve"> </w:t>
      </w:r>
      <w:r w:rsidRPr="001268B4">
        <w:rPr>
          <w:lang w:val="vi-VN"/>
        </w:rPr>
        <w:t>này</w:t>
      </w:r>
      <w:r w:rsidRPr="001268B4">
        <w:rPr>
          <w:spacing w:val="27"/>
          <w:lang w:val="vi-VN"/>
        </w:rPr>
        <w:t xml:space="preserve"> </w:t>
      </w:r>
      <w:r w:rsidRPr="001268B4">
        <w:rPr>
          <w:lang w:val="vi-VN"/>
        </w:rPr>
        <w:t>với</w:t>
      </w:r>
      <w:r w:rsidRPr="001268B4">
        <w:rPr>
          <w:spacing w:val="30"/>
          <w:lang w:val="vi-VN"/>
        </w:rPr>
        <w:t xml:space="preserve"> </w:t>
      </w:r>
      <w:r w:rsidRPr="001268B4">
        <w:rPr>
          <w:lang w:val="vi-VN"/>
        </w:rPr>
        <w:t>các</w:t>
      </w:r>
      <w:r w:rsidRPr="001268B4">
        <w:rPr>
          <w:spacing w:val="30"/>
          <w:lang w:val="vi-VN"/>
        </w:rPr>
        <w:t xml:space="preserve"> </w:t>
      </w:r>
      <w:r w:rsidRPr="001268B4">
        <w:rPr>
          <w:lang w:val="vi-VN"/>
        </w:rPr>
        <w:t>hoạt</w:t>
      </w:r>
      <w:r w:rsidRPr="001268B4">
        <w:rPr>
          <w:spacing w:val="30"/>
          <w:lang w:val="vi-VN"/>
        </w:rPr>
        <w:t xml:space="preserve"> </w:t>
      </w:r>
      <w:r w:rsidRPr="001268B4">
        <w:rPr>
          <w:lang w:val="vi-VN"/>
        </w:rPr>
        <w:t>động khác có liên quan tại đơn vị;</w:t>
      </w:r>
    </w:p>
    <w:p w:rsidR="007D78F2" w:rsidRPr="001268B4" w:rsidRDefault="007D78F2" w:rsidP="007D78F2">
      <w:pPr>
        <w:pStyle w:val="BodyText"/>
        <w:spacing w:line="300" w:lineRule="auto"/>
        <w:ind w:left="0" w:firstLine="720"/>
        <w:rPr>
          <w:lang w:val="vi-VN"/>
        </w:rPr>
      </w:pPr>
      <w:r w:rsidRPr="001268B4">
        <w:rPr>
          <w:lang w:val="vi-VN"/>
        </w:rPr>
        <w:t>Trên đây là kế hoạch thực hiện phòng, chống bạo lực học đường giai đoạn 2018 - 2021 trong nhà trường. Đề nghị cán bộ, giáo viên, nhân viên triển khai thực hiện tốt kế hoạch đề ra./.</w:t>
      </w:r>
    </w:p>
    <w:p w:rsidR="007D78F2" w:rsidRPr="001268B4" w:rsidRDefault="007D78F2" w:rsidP="007D78F2">
      <w:pPr>
        <w:pStyle w:val="BodyText"/>
        <w:spacing w:line="300" w:lineRule="auto"/>
        <w:ind w:left="0" w:firstLine="720"/>
        <w:rPr>
          <w:lang w:val="vi-VN"/>
        </w:rPr>
      </w:pPr>
    </w:p>
    <w:tbl>
      <w:tblPr>
        <w:tblW w:w="9746" w:type="dxa"/>
        <w:tblLook w:val="01E0" w:firstRow="1" w:lastRow="1" w:firstColumn="1" w:lastColumn="1" w:noHBand="0" w:noVBand="0"/>
      </w:tblPr>
      <w:tblGrid>
        <w:gridCol w:w="3085"/>
        <w:gridCol w:w="3334"/>
        <w:gridCol w:w="3327"/>
      </w:tblGrid>
      <w:tr w:rsidR="001268B4" w:rsidRPr="001268B4" w:rsidTr="001974EC">
        <w:tc>
          <w:tcPr>
            <w:tcW w:w="3085" w:type="dxa"/>
          </w:tcPr>
          <w:p w:rsidR="007D78F2" w:rsidRPr="001268B4" w:rsidRDefault="007D78F2" w:rsidP="0054244A">
            <w:pPr>
              <w:pStyle w:val="NormalWeb"/>
              <w:shd w:val="clear" w:color="auto" w:fill="FFFFFF"/>
              <w:spacing w:before="0" w:beforeAutospacing="0" w:after="0" w:afterAutospacing="0"/>
              <w:rPr>
                <w:b/>
                <w:i/>
                <w:u w:val="single"/>
                <w:lang w:val="vi-VN"/>
              </w:rPr>
            </w:pPr>
            <w:r w:rsidRPr="001268B4">
              <w:rPr>
                <w:b/>
                <w:i/>
                <w:u w:val="single"/>
                <w:lang w:val="vi-VN"/>
              </w:rPr>
              <w:t>Nơi nhận:</w:t>
            </w:r>
          </w:p>
          <w:p w:rsidR="007D78F2" w:rsidRPr="001268B4" w:rsidRDefault="007D78F2" w:rsidP="0054244A">
            <w:pPr>
              <w:pStyle w:val="NormalWeb"/>
              <w:shd w:val="clear" w:color="auto" w:fill="FFFFFF"/>
              <w:spacing w:before="0" w:beforeAutospacing="0" w:after="0" w:afterAutospacing="0"/>
              <w:rPr>
                <w:sz w:val="22"/>
                <w:lang w:val="vi-VN"/>
              </w:rPr>
            </w:pPr>
            <w:r w:rsidRPr="001268B4">
              <w:rPr>
                <w:sz w:val="22"/>
                <w:lang w:val="vi-VN"/>
              </w:rPr>
              <w:t>- Phòng GD&amp;ĐT (b/c)</w:t>
            </w:r>
          </w:p>
          <w:p w:rsidR="007D78F2" w:rsidRPr="001268B4" w:rsidRDefault="007D78F2" w:rsidP="0054244A">
            <w:pPr>
              <w:pStyle w:val="NormalWeb"/>
              <w:shd w:val="clear" w:color="auto" w:fill="FFFFFF"/>
              <w:spacing w:before="0" w:beforeAutospacing="0" w:after="0" w:afterAutospacing="0"/>
              <w:rPr>
                <w:sz w:val="22"/>
                <w:lang w:val="vi-VN"/>
              </w:rPr>
            </w:pPr>
            <w:r w:rsidRPr="001268B4">
              <w:rPr>
                <w:sz w:val="22"/>
                <w:lang w:val="vi-VN"/>
              </w:rPr>
              <w:t>- UBND phường (b/c),</w:t>
            </w:r>
          </w:p>
          <w:p w:rsidR="007D78F2" w:rsidRPr="001268B4" w:rsidRDefault="007D78F2" w:rsidP="0054244A">
            <w:pPr>
              <w:pStyle w:val="NormalWeb"/>
              <w:shd w:val="clear" w:color="auto" w:fill="FFFFFF"/>
              <w:spacing w:before="0" w:beforeAutospacing="0" w:after="0" w:afterAutospacing="0"/>
              <w:rPr>
                <w:sz w:val="22"/>
                <w:lang w:val="vi-VN"/>
              </w:rPr>
            </w:pPr>
            <w:r w:rsidRPr="001268B4">
              <w:rPr>
                <w:sz w:val="22"/>
                <w:lang w:val="vi-VN"/>
              </w:rPr>
              <w:t>- Các thành viên trong BCĐ,</w:t>
            </w:r>
          </w:p>
          <w:p w:rsidR="007D78F2" w:rsidRPr="001268B4" w:rsidRDefault="007D78F2" w:rsidP="0054244A">
            <w:pPr>
              <w:pStyle w:val="NormalWeb"/>
              <w:shd w:val="clear" w:color="auto" w:fill="FFFFFF"/>
              <w:spacing w:before="0" w:beforeAutospacing="0" w:after="0" w:afterAutospacing="0"/>
              <w:rPr>
                <w:sz w:val="22"/>
              </w:rPr>
            </w:pPr>
            <w:r w:rsidRPr="001268B4">
              <w:rPr>
                <w:sz w:val="22"/>
              </w:rPr>
              <w:t>- Bản tin,</w:t>
            </w:r>
          </w:p>
          <w:p w:rsidR="007D78F2" w:rsidRPr="001268B4" w:rsidRDefault="007D78F2" w:rsidP="0054244A">
            <w:pPr>
              <w:pStyle w:val="NormalWeb"/>
              <w:shd w:val="clear" w:color="auto" w:fill="FFFFFF"/>
              <w:spacing w:before="0" w:beforeAutospacing="0" w:after="0" w:afterAutospacing="0"/>
              <w:rPr>
                <w:sz w:val="22"/>
              </w:rPr>
            </w:pPr>
            <w:r w:rsidRPr="001268B4">
              <w:rPr>
                <w:sz w:val="22"/>
              </w:rPr>
              <w:t>- Website trường,</w:t>
            </w:r>
          </w:p>
          <w:p w:rsidR="007D78F2" w:rsidRPr="001268B4" w:rsidRDefault="007D78F2" w:rsidP="0054244A">
            <w:pPr>
              <w:pStyle w:val="NormalWeb"/>
              <w:shd w:val="clear" w:color="auto" w:fill="FFFFFF"/>
              <w:spacing w:before="0" w:beforeAutospacing="0" w:after="0" w:afterAutospacing="0"/>
            </w:pPr>
            <w:r w:rsidRPr="001268B4">
              <w:rPr>
                <w:sz w:val="22"/>
              </w:rPr>
              <w:t xml:space="preserve">- Lưu. </w:t>
            </w:r>
          </w:p>
        </w:tc>
        <w:tc>
          <w:tcPr>
            <w:tcW w:w="3334" w:type="dxa"/>
          </w:tcPr>
          <w:p w:rsidR="007D78F2" w:rsidRPr="001268B4" w:rsidRDefault="007D78F2" w:rsidP="0054244A">
            <w:pPr>
              <w:pStyle w:val="NormalWeb"/>
              <w:shd w:val="clear" w:color="auto" w:fill="FFFFFF"/>
              <w:spacing w:before="0" w:beforeAutospacing="0" w:after="0" w:afterAutospacing="0"/>
              <w:jc w:val="center"/>
              <w:rPr>
                <w:b/>
              </w:rPr>
            </w:pPr>
            <w:r w:rsidRPr="001268B4">
              <w:rPr>
                <w:b/>
              </w:rPr>
              <w:t>DUYỆT KẾ HOẠCH</w:t>
            </w:r>
          </w:p>
          <w:p w:rsidR="007D78F2" w:rsidRPr="001268B4" w:rsidRDefault="007D78F2" w:rsidP="0054244A">
            <w:pPr>
              <w:pStyle w:val="NormalWeb"/>
              <w:shd w:val="clear" w:color="auto" w:fill="FFFFFF"/>
              <w:spacing w:before="0" w:beforeAutospacing="0" w:after="0" w:afterAutospacing="0"/>
              <w:jc w:val="center"/>
              <w:rPr>
                <w:rFonts w:ascii="Arial" w:hAnsi="Arial" w:cs="Arial"/>
                <w:b/>
              </w:rPr>
            </w:pPr>
            <w:r w:rsidRPr="001268B4">
              <w:rPr>
                <w:b/>
              </w:rPr>
              <w:t>HIỆU TRƯỞNG</w:t>
            </w:r>
          </w:p>
          <w:p w:rsidR="007D78F2" w:rsidRPr="001268B4" w:rsidRDefault="007D78F2" w:rsidP="0054244A">
            <w:pPr>
              <w:pStyle w:val="NormalWeb"/>
              <w:spacing w:before="0" w:beforeAutospacing="0" w:after="0" w:afterAutospacing="0"/>
              <w:jc w:val="center"/>
              <w:rPr>
                <w:b/>
              </w:rPr>
            </w:pPr>
          </w:p>
          <w:p w:rsidR="007D78F2" w:rsidRPr="001268B4" w:rsidRDefault="007D78F2" w:rsidP="0054244A">
            <w:pPr>
              <w:pStyle w:val="NormalWeb"/>
              <w:spacing w:before="0" w:beforeAutospacing="0" w:after="0" w:afterAutospacing="0"/>
              <w:jc w:val="center"/>
              <w:rPr>
                <w:b/>
              </w:rPr>
            </w:pPr>
          </w:p>
          <w:p w:rsidR="007D78F2" w:rsidRPr="00795F58" w:rsidRDefault="004267B2" w:rsidP="0054244A">
            <w:pPr>
              <w:pStyle w:val="NormalWeb"/>
              <w:spacing w:before="0" w:beforeAutospacing="0" w:after="0" w:afterAutospacing="0"/>
              <w:jc w:val="center"/>
              <w:rPr>
                <w:i/>
                <w:lang w:val="vi-VN"/>
              </w:rPr>
            </w:pPr>
            <w:r w:rsidRPr="00795F58">
              <w:rPr>
                <w:i/>
                <w:lang w:val="vi-VN"/>
              </w:rPr>
              <w:t>(đã ký)</w:t>
            </w:r>
          </w:p>
          <w:p w:rsidR="001974EC" w:rsidRPr="001268B4" w:rsidRDefault="001974EC" w:rsidP="0054244A">
            <w:pPr>
              <w:pStyle w:val="NormalWeb"/>
              <w:spacing w:before="0" w:beforeAutospacing="0" w:after="0" w:afterAutospacing="0"/>
              <w:jc w:val="center"/>
              <w:rPr>
                <w:b/>
              </w:rPr>
            </w:pPr>
          </w:p>
          <w:p w:rsidR="007D78F2" w:rsidRPr="001268B4" w:rsidRDefault="007D78F2" w:rsidP="0054244A">
            <w:pPr>
              <w:pStyle w:val="NormalWeb"/>
              <w:spacing w:before="0" w:beforeAutospacing="0" w:after="0" w:afterAutospacing="0"/>
              <w:jc w:val="center"/>
              <w:rPr>
                <w:b/>
              </w:rPr>
            </w:pPr>
          </w:p>
          <w:p w:rsidR="007D78F2" w:rsidRPr="001268B4" w:rsidRDefault="000E21DB" w:rsidP="0054244A">
            <w:pPr>
              <w:pStyle w:val="NormalWeb"/>
              <w:spacing w:before="0" w:beforeAutospacing="0" w:after="0" w:afterAutospacing="0"/>
              <w:jc w:val="center"/>
              <w:rPr>
                <w:b/>
                <w:lang w:val="vi-VN"/>
              </w:rPr>
            </w:pPr>
            <w:r w:rsidRPr="001268B4">
              <w:rPr>
                <w:b/>
                <w:lang w:val="vi-VN"/>
              </w:rPr>
              <w:t>Đỗ Văn Lệ</w:t>
            </w:r>
          </w:p>
        </w:tc>
        <w:tc>
          <w:tcPr>
            <w:tcW w:w="3327" w:type="dxa"/>
          </w:tcPr>
          <w:p w:rsidR="007D78F2" w:rsidRPr="001268B4" w:rsidRDefault="007D78F2" w:rsidP="0054244A">
            <w:pPr>
              <w:pStyle w:val="NormalWeb"/>
              <w:shd w:val="clear" w:color="auto" w:fill="FFFFFF"/>
              <w:spacing w:before="0" w:beforeAutospacing="0" w:after="0" w:afterAutospacing="0"/>
              <w:jc w:val="center"/>
              <w:rPr>
                <w:b/>
              </w:rPr>
            </w:pPr>
            <w:r w:rsidRPr="001268B4">
              <w:rPr>
                <w:b/>
              </w:rPr>
              <w:t xml:space="preserve">XÂY DỰNG KẾ HOẠCH </w:t>
            </w:r>
          </w:p>
          <w:p w:rsidR="007D78F2" w:rsidRPr="001268B4" w:rsidRDefault="007D78F2" w:rsidP="0054244A">
            <w:pPr>
              <w:pStyle w:val="NormalWeb"/>
              <w:spacing w:before="0" w:beforeAutospacing="0" w:after="0" w:afterAutospacing="0"/>
              <w:jc w:val="center"/>
              <w:rPr>
                <w:b/>
              </w:rPr>
            </w:pPr>
          </w:p>
          <w:p w:rsidR="007D78F2" w:rsidRPr="001268B4" w:rsidRDefault="007D78F2" w:rsidP="0054244A">
            <w:pPr>
              <w:pStyle w:val="NormalWeb"/>
              <w:spacing w:before="0" w:beforeAutospacing="0" w:after="0" w:afterAutospacing="0"/>
              <w:jc w:val="center"/>
              <w:rPr>
                <w:b/>
              </w:rPr>
            </w:pPr>
          </w:p>
          <w:p w:rsidR="007D78F2" w:rsidRPr="001268B4" w:rsidRDefault="007D78F2" w:rsidP="0054244A">
            <w:pPr>
              <w:pStyle w:val="NormalWeb"/>
              <w:spacing w:before="0" w:beforeAutospacing="0" w:after="0" w:afterAutospacing="0"/>
              <w:jc w:val="center"/>
              <w:rPr>
                <w:b/>
              </w:rPr>
            </w:pPr>
          </w:p>
          <w:p w:rsidR="004267B2" w:rsidRPr="00795F58" w:rsidRDefault="004267B2" w:rsidP="004267B2">
            <w:pPr>
              <w:pStyle w:val="NormalWeb"/>
              <w:spacing w:before="0" w:beforeAutospacing="0" w:after="0" w:afterAutospacing="0"/>
              <w:jc w:val="center"/>
              <w:rPr>
                <w:i/>
                <w:lang w:val="vi-VN"/>
              </w:rPr>
            </w:pPr>
            <w:r w:rsidRPr="00795F58">
              <w:rPr>
                <w:i/>
                <w:lang w:val="vi-VN"/>
              </w:rPr>
              <w:t>(đã ký)</w:t>
            </w:r>
          </w:p>
          <w:p w:rsidR="007D78F2" w:rsidRPr="001268B4" w:rsidRDefault="007D78F2" w:rsidP="0054244A">
            <w:pPr>
              <w:pStyle w:val="NormalWeb"/>
              <w:spacing w:before="0" w:beforeAutospacing="0" w:after="0" w:afterAutospacing="0"/>
              <w:jc w:val="center"/>
              <w:rPr>
                <w:b/>
              </w:rPr>
            </w:pPr>
          </w:p>
          <w:p w:rsidR="007D78F2" w:rsidRPr="001268B4" w:rsidRDefault="007D78F2" w:rsidP="0054244A">
            <w:pPr>
              <w:pStyle w:val="NormalWeb"/>
              <w:spacing w:before="0" w:beforeAutospacing="0" w:after="0" w:afterAutospacing="0"/>
              <w:jc w:val="center"/>
              <w:rPr>
                <w:b/>
              </w:rPr>
            </w:pPr>
          </w:p>
          <w:p w:rsidR="007D78F2" w:rsidRPr="001268B4" w:rsidRDefault="000E21DB" w:rsidP="0054244A">
            <w:pPr>
              <w:pStyle w:val="NormalWeb"/>
              <w:spacing w:before="0" w:beforeAutospacing="0" w:after="0" w:afterAutospacing="0"/>
              <w:jc w:val="center"/>
              <w:rPr>
                <w:b/>
                <w:lang w:val="vi-VN"/>
              </w:rPr>
            </w:pPr>
            <w:r w:rsidRPr="001268B4">
              <w:rPr>
                <w:b/>
                <w:lang w:val="vi-VN"/>
              </w:rPr>
              <w:t>Vũ Đình Anh</w:t>
            </w:r>
          </w:p>
        </w:tc>
      </w:tr>
    </w:tbl>
    <w:p w:rsidR="007D78F2" w:rsidRPr="001268B4" w:rsidRDefault="007D78F2" w:rsidP="007D78F2">
      <w:pPr>
        <w:jc w:val="both"/>
        <w:rPr>
          <w:b/>
          <w:bCs/>
          <w:sz w:val="28"/>
          <w:szCs w:val="28"/>
        </w:rPr>
      </w:pPr>
      <w:r w:rsidRPr="001268B4">
        <w:rPr>
          <w:sz w:val="28"/>
          <w:szCs w:val="28"/>
        </w:rPr>
        <w:t xml:space="preserve">                                                                                              </w:t>
      </w:r>
    </w:p>
    <w:p w:rsidR="007D5FDA" w:rsidRPr="001268B4" w:rsidRDefault="007D5FDA"/>
    <w:sectPr w:rsidR="007D5FDA" w:rsidRPr="001268B4" w:rsidSect="001974EC">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D78F2"/>
    <w:rsid w:val="000A5966"/>
    <w:rsid w:val="000E21DB"/>
    <w:rsid w:val="00115757"/>
    <w:rsid w:val="001268B4"/>
    <w:rsid w:val="001974EC"/>
    <w:rsid w:val="00262F9D"/>
    <w:rsid w:val="004267B2"/>
    <w:rsid w:val="00677F24"/>
    <w:rsid w:val="006D6608"/>
    <w:rsid w:val="00795F58"/>
    <w:rsid w:val="007D5FDA"/>
    <w:rsid w:val="007D78F2"/>
    <w:rsid w:val="00A84077"/>
    <w:rsid w:val="00BE1841"/>
    <w:rsid w:val="00E568A4"/>
    <w:rsid w:val="00F4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8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78F2"/>
    <w:pPr>
      <w:spacing w:before="100" w:beforeAutospacing="1" w:after="100" w:afterAutospacing="1"/>
    </w:pPr>
  </w:style>
  <w:style w:type="character" w:styleId="Strong">
    <w:name w:val="Strong"/>
    <w:basedOn w:val="DefaultParagraphFont"/>
    <w:qFormat/>
    <w:rsid w:val="007D78F2"/>
    <w:rPr>
      <w:b/>
      <w:bCs/>
    </w:rPr>
  </w:style>
  <w:style w:type="character" w:styleId="Emphasis">
    <w:name w:val="Emphasis"/>
    <w:basedOn w:val="DefaultParagraphFont"/>
    <w:qFormat/>
    <w:rsid w:val="007D78F2"/>
    <w:rPr>
      <w:i/>
      <w:iCs/>
    </w:rPr>
  </w:style>
  <w:style w:type="table" w:styleId="TableGrid">
    <w:name w:val="Table Grid"/>
    <w:basedOn w:val="TableNormal"/>
    <w:rsid w:val="007D78F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7D78F2"/>
    <w:pPr>
      <w:widowControl w:val="0"/>
      <w:autoSpaceDE w:val="0"/>
      <w:autoSpaceDN w:val="0"/>
      <w:ind w:left="682"/>
      <w:jc w:val="both"/>
    </w:pPr>
    <w:rPr>
      <w:sz w:val="28"/>
      <w:szCs w:val="28"/>
      <w:lang w:bidi="en-US"/>
    </w:rPr>
  </w:style>
  <w:style w:type="character" w:customStyle="1" w:styleId="BodyTextChar">
    <w:name w:val="Body Text Char"/>
    <w:basedOn w:val="DefaultParagraphFont"/>
    <w:link w:val="BodyText"/>
    <w:rsid w:val="007D78F2"/>
    <w:rPr>
      <w:rFonts w:eastAsia="Times New Roman" w:cs="Times New Roman"/>
      <w:szCs w:val="28"/>
      <w:lang w:bidi="en-US"/>
    </w:rPr>
  </w:style>
  <w:style w:type="character" w:styleId="Hyperlink">
    <w:name w:val="Hyperlink"/>
    <w:unhideWhenUsed/>
    <w:rsid w:val="007D78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MTBA</dc:creator>
  <cp:lastModifiedBy>Admin</cp:lastModifiedBy>
  <cp:revision>12</cp:revision>
  <dcterms:created xsi:type="dcterms:W3CDTF">2018-10-30T07:27:00Z</dcterms:created>
  <dcterms:modified xsi:type="dcterms:W3CDTF">2019-02-12T02:47:00Z</dcterms:modified>
</cp:coreProperties>
</file>